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DD2" w:rsidRPr="00227DD2" w:rsidRDefault="00227DD2" w:rsidP="00227DD2">
      <w:pPr>
        <w:spacing w:after="0" w:line="240" w:lineRule="auto"/>
        <w:jc w:val="center"/>
        <w:rPr>
          <w:rStyle w:val="color15"/>
          <w:rFonts w:ascii="Bookman Old Style" w:hAnsi="Bookman Old Style" w:cs="Times New Roman"/>
          <w:b/>
          <w:sz w:val="26"/>
          <w:szCs w:val="26"/>
        </w:rPr>
      </w:pPr>
      <w:r w:rsidRPr="00227DD2"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-701040</wp:posOffset>
            </wp:positionV>
            <wp:extent cx="7515225" cy="10648950"/>
            <wp:effectExtent l="19050" t="0" r="9525" b="0"/>
            <wp:wrapNone/>
            <wp:docPr id="1" name="Рисунок 1" descr="D:\UserProfile\Рабочий стол\2026\ОППО 2025\Обложка НА ОБЩЕЕ\abstraktnaya-kartinka-na-rabochij-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Рабочий стол\2026\ОППО 2025\Обложка НА ОБЩЕЕ\abstraktnaya-kartinka-na-rabochij-st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533" r="51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7DD2"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-431165</wp:posOffset>
            </wp:positionV>
            <wp:extent cx="2343150" cy="790575"/>
            <wp:effectExtent l="19050" t="0" r="0" b="0"/>
            <wp:wrapNone/>
            <wp:docPr id="2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7DD2">
        <w:rPr>
          <w:rStyle w:val="color15"/>
          <w:rFonts w:ascii="Bookman Old Style" w:hAnsi="Bookman Old Style" w:cs="Times New Roman"/>
          <w:b/>
          <w:sz w:val="30"/>
          <w:szCs w:val="30"/>
          <w:bdr w:val="none" w:sz="0" w:space="0" w:color="auto" w:frame="1"/>
        </w:rPr>
        <w:t>Управление общего и дошкольного образования</w:t>
      </w:r>
    </w:p>
    <w:p w:rsidR="00227DD2" w:rsidRPr="00227DD2" w:rsidRDefault="00227DD2" w:rsidP="00227DD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227DD2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Администрации города Норильска</w:t>
      </w:r>
    </w:p>
    <w:p w:rsidR="00227DD2" w:rsidRPr="00227DD2" w:rsidRDefault="00227DD2" w:rsidP="00227DD2">
      <w:pPr>
        <w:pStyle w:val="11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  <w:r w:rsidRPr="00227DD2">
        <w:rPr>
          <w:rStyle w:val="color15"/>
          <w:rFonts w:ascii="Bookman Old Style" w:hAnsi="Bookman Old Style" w:cs="Times New Roman"/>
          <w:b/>
          <w:sz w:val="30"/>
          <w:szCs w:val="30"/>
          <w:bdr w:val="none" w:sz="0" w:space="0" w:color="auto" w:frame="1"/>
        </w:rPr>
        <w:t>МБУ «Методический центр»</w:t>
      </w:r>
    </w:p>
    <w:p w:rsidR="00227DD2" w:rsidRPr="00227DD2" w:rsidRDefault="00227DD2" w:rsidP="00227DD2">
      <w:pPr>
        <w:pStyle w:val="11"/>
        <w:ind w:firstLine="0"/>
        <w:jc w:val="center"/>
        <w:rPr>
          <w:rStyle w:val="color15"/>
          <w:rFonts w:cs="Times New Roman"/>
          <w:b/>
          <w:bdr w:val="none" w:sz="0" w:space="0" w:color="auto" w:frame="1"/>
        </w:rPr>
      </w:pPr>
    </w:p>
    <w:p w:rsidR="006C7679" w:rsidRPr="00227DD2" w:rsidRDefault="006C7679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310B7" w:rsidRPr="00227DD2" w:rsidRDefault="002310B7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pStyle w:val="a3"/>
        <w:spacing w:after="0" w:line="240" w:lineRule="auto"/>
        <w:ind w:left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227DD2">
        <w:rPr>
          <w:rFonts w:ascii="Bookman Old Style" w:hAnsi="Bookman Old Style" w:cs="Times New Roman"/>
          <w:b/>
          <w:sz w:val="36"/>
          <w:szCs w:val="36"/>
        </w:rPr>
        <w:t>Методические рекомендации по формированию сенсорных эталонов и познавательных действий у детей раннего возраста</w:t>
      </w:r>
    </w:p>
    <w:p w:rsidR="00227DD2" w:rsidRPr="00227DD2" w:rsidRDefault="00227DD2" w:rsidP="00227DD2">
      <w:pPr>
        <w:pStyle w:val="a3"/>
        <w:spacing w:after="0" w:line="240" w:lineRule="auto"/>
        <w:ind w:left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227DD2">
        <w:rPr>
          <w:rFonts w:ascii="Bookman Old Style" w:hAnsi="Bookman Old Style" w:cs="Times New Roman"/>
          <w:b/>
          <w:sz w:val="36"/>
          <w:szCs w:val="36"/>
        </w:rPr>
        <w:t xml:space="preserve"> </w:t>
      </w:r>
    </w:p>
    <w:p w:rsidR="00227DD2" w:rsidRPr="00227DD2" w:rsidRDefault="00227DD2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30"/>
          <w:szCs w:val="30"/>
        </w:rPr>
      </w:pPr>
      <w:r w:rsidRPr="00227DD2">
        <w:rPr>
          <w:rFonts w:ascii="Bookman Old Style" w:hAnsi="Bookman Old Style" w:cs="Times New Roman"/>
          <w:b/>
          <w:sz w:val="30"/>
          <w:szCs w:val="30"/>
        </w:rPr>
        <w:t>/ для воспитателей, работающих с детьми раннего возраста/.</w:t>
      </w:r>
    </w:p>
    <w:p w:rsidR="00227DD2" w:rsidRPr="00227DD2" w:rsidRDefault="00227DD2" w:rsidP="00227DD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ab/>
      </w:r>
    </w:p>
    <w:p w:rsidR="006C7679" w:rsidRPr="00227DD2" w:rsidRDefault="00F96F26" w:rsidP="00227DD2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159385</wp:posOffset>
            </wp:positionV>
            <wp:extent cx="5495925" cy="3438525"/>
            <wp:effectExtent l="0" t="0" r="0" b="0"/>
            <wp:wrapNone/>
            <wp:docPr id="8" name="Рисунок 1" descr="D:\UserProfile\Рабочий стол\2026\ОППО 2025\Творческие группы\66c2a79b30d215e0f690259948c93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Рабочий стол\2026\ОППО 2025\Творческие группы\66c2a79b30d215e0f690259948c93c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679" w:rsidRPr="00227DD2" w:rsidRDefault="006C7679" w:rsidP="00227DD2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7DD2" w:rsidRDefault="00227DD2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E007C1" w:rsidRPr="00227DD2" w:rsidRDefault="00E007C1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96F26" w:rsidRDefault="00F96F26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96F26" w:rsidRDefault="00F96F26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96F26" w:rsidRDefault="00F96F26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96F26" w:rsidRDefault="00F96F26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96F26" w:rsidRDefault="00F96F26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E007C1" w:rsidRDefault="006C7679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227DD2">
        <w:rPr>
          <w:rFonts w:ascii="Bookman Old Style" w:hAnsi="Bookman Old Style" w:cs="Times New Roman"/>
          <w:b/>
          <w:sz w:val="26"/>
          <w:szCs w:val="26"/>
        </w:rPr>
        <w:t>г. Норильск</w:t>
      </w:r>
      <w:r w:rsidR="00227DD2" w:rsidRPr="00227DD2">
        <w:rPr>
          <w:rFonts w:ascii="Bookman Old Style" w:hAnsi="Bookman Old Style" w:cs="Times New Roman"/>
          <w:b/>
          <w:sz w:val="26"/>
          <w:szCs w:val="26"/>
        </w:rPr>
        <w:t xml:space="preserve">, </w:t>
      </w:r>
      <w:r w:rsidRPr="00227DD2">
        <w:rPr>
          <w:rFonts w:ascii="Bookman Old Style" w:hAnsi="Bookman Old Style" w:cs="Times New Roman"/>
          <w:b/>
          <w:sz w:val="26"/>
          <w:szCs w:val="26"/>
        </w:rPr>
        <w:t>2025</w:t>
      </w:r>
    </w:p>
    <w:p w:rsidR="00E007C1" w:rsidRDefault="00E007C1">
      <w:pPr>
        <w:rPr>
          <w:rFonts w:ascii="Bookman Old Style" w:hAnsi="Bookman Old Style" w:cs="Times New Roman"/>
          <w:b/>
          <w:sz w:val="26"/>
          <w:szCs w:val="26"/>
        </w:rPr>
      </w:pPr>
      <w:r>
        <w:rPr>
          <w:rFonts w:ascii="Bookman Old Style" w:hAnsi="Bookman Old Style" w:cs="Times New Roman"/>
          <w:b/>
          <w:sz w:val="26"/>
          <w:szCs w:val="26"/>
        </w:rPr>
        <w:br w:type="page"/>
      </w:r>
    </w:p>
    <w:p w:rsidR="00227DD2" w:rsidRPr="00227DD2" w:rsidRDefault="00227DD2" w:rsidP="00227DD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DD2">
        <w:rPr>
          <w:rFonts w:ascii="Times New Roman" w:hAnsi="Times New Roman" w:cs="Times New Roman"/>
          <w:b/>
          <w:sz w:val="28"/>
          <w:szCs w:val="28"/>
        </w:rPr>
        <w:t>Составители методических рекомендаций:</w: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>Литвяк Светлана Викторовна, методист МБУ «Методический центр»;</w: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 xml:space="preserve">Бусурина Татьяна Викторовна, старший воспитатель МБДОУ «ДС № 18 «Полянка», руководитель ГМО воспитателей; </w: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 xml:space="preserve"> «Облачко»;Евминова Ольга Николаевна, старший воспитатель МБДОУ «ДС № 96 «Капельки»</w: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 xml:space="preserve">Лютостанская Варвара Витальевна, старший воспитатель МБДОУ «ДС № 74 «Земляничка», педагог-психолог; </w: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 xml:space="preserve">Оразбаева Кумисхан Замирхановна, воспитатель МАДОУ «ДС № 81 «Конек - Горбунок»; </w:t>
      </w:r>
    </w:p>
    <w:p w:rsidR="006C7679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>Толчеева Татьяна Владимировна, воспитатель МБДОУ «ДС № 4 «Колокольчик».</w:t>
      </w:r>
    </w:p>
    <w:p w:rsidR="006C7679" w:rsidRPr="00227DD2" w:rsidRDefault="003B4783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>Залевская Оксана Владимировна, воспитатель МБДОУ «ДС № 92</w:t>
      </w:r>
    </w:p>
    <w:p w:rsidR="006C7679" w:rsidRPr="00227DD2" w:rsidRDefault="006C7679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07C1" w:rsidRPr="00227DD2" w:rsidRDefault="00E007C1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t xml:space="preserve">Методист МБУ «Методический центр» С.В. Литвяк </w:t>
      </w:r>
    </w:p>
    <w:p w:rsidR="00227DD2" w:rsidRPr="00227DD2" w:rsidRDefault="005435D0" w:rsidP="00227D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line id="_x0000_s1026" style="position:absolute;left:0;text-align:left;z-index:251663360" from="0,5.7pt" to="459pt,5.7pt" wrapcoords="1 1 613 1 613 1 1 1 1 1">
            <w10:wrap type="tight"/>
          </v:line>
        </w:pict>
      </w:r>
    </w:p>
    <w:p w:rsidR="00227DD2" w:rsidRPr="00227DD2" w:rsidRDefault="00227DD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© </w:t>
      </w:r>
      <w:r w:rsidRPr="00227DD2">
        <w:rPr>
          <w:rFonts w:ascii="Times New Roman" w:hAnsi="Times New Roman" w:cs="Times New Roman"/>
          <w:sz w:val="26"/>
          <w:szCs w:val="26"/>
        </w:rPr>
        <w:t>Муниципальное бюджетное учреждение «Методический центр» г. Норильск, ул. Кирова д. 20 –а,  т. 8 (3919) 23-88-49</w:t>
      </w:r>
    </w:p>
    <w:p w:rsidR="00227DD2" w:rsidRPr="00227DD2" w:rsidRDefault="00227DD2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7DD2">
        <w:rPr>
          <w:rFonts w:ascii="Times New Roman" w:hAnsi="Times New Roman" w:cs="Times New Roman"/>
          <w:sz w:val="26"/>
          <w:szCs w:val="26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94872672"/>
        <w:docPartObj>
          <w:docPartGallery w:val="Table of Contents"/>
          <w:docPartUnique/>
        </w:docPartObj>
      </w:sdtPr>
      <w:sdtContent>
        <w:p w:rsidR="00227DD2" w:rsidRPr="00E007C1" w:rsidRDefault="00227DD2" w:rsidP="00227DD2">
          <w:pPr>
            <w:pStyle w:val="ab"/>
            <w:spacing w:before="0" w:line="240" w:lineRule="auto"/>
            <w:jc w:val="both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E007C1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E007C1" w:rsidRPr="00E007C1" w:rsidRDefault="005435D0" w:rsidP="00E007C1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6"/>
              <w:szCs w:val="26"/>
              <w:lang w:eastAsia="ru-RU"/>
            </w:rPr>
          </w:pPr>
          <w:r w:rsidRPr="00E007C1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227DD2" w:rsidRPr="00E007C1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E007C1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202347638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Введение.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_Toc202347638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4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39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Обзор основных теоретических подходов к проблеме сенсорного воспитания и познавательного развития детей раннего возраста.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_Toc202347639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5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 w:rsidP="00E007C1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40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Особенности формирования сенсорных эталонов у детей раннего возраста. Критерии и уровни сформированности.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_Toc202347640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9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41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Педагогические условия формирования сенсорных эталонов и развития познавательных действий у детей раннего возраста.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_Toc202347641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13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 w:rsidP="00E007C1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42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Заключение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_Toc202347642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17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 w:rsidP="00E007C1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43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Дидактические игры и упражнения для закрепления сенсорных представлений у детей раннего возраста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_Toc202347643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18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007C1" w:rsidRPr="00E007C1" w:rsidRDefault="005435D0" w:rsidP="00E007C1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202347644" w:history="1">
            <w:r w:rsidR="00E007C1" w:rsidRPr="00E007C1">
              <w:rPr>
                <w:rStyle w:val="ac"/>
                <w:rFonts w:ascii="Times New Roman" w:hAnsi="Times New Roman" w:cs="Times New Roman"/>
                <w:noProof/>
                <w:sz w:val="26"/>
                <w:szCs w:val="26"/>
              </w:rPr>
              <w:t>Список использованных источников</w:t>
            </w:r>
            <w:r w:rsidR="00E007C1" w:rsidRPr="00E007C1">
              <w:rPr>
                <w:noProof/>
                <w:webHidden/>
                <w:sz w:val="26"/>
                <w:szCs w:val="26"/>
              </w:rPr>
              <w:tab/>
            </w:r>
            <w:r w:rsidRPr="00E007C1">
              <w:rPr>
                <w:noProof/>
                <w:webHidden/>
                <w:sz w:val="26"/>
                <w:szCs w:val="26"/>
              </w:rPr>
              <w:fldChar w:fldCharType="begin"/>
            </w:r>
            <w:r w:rsidR="00E007C1" w:rsidRPr="00E007C1">
              <w:rPr>
                <w:noProof/>
                <w:webHidden/>
                <w:sz w:val="26"/>
                <w:szCs w:val="26"/>
              </w:rPr>
              <w:instrText xml:space="preserve"> PAGEREF _Toc202347644 \h </w:instrText>
            </w:r>
            <w:r w:rsidRPr="00E007C1">
              <w:rPr>
                <w:noProof/>
                <w:webHidden/>
                <w:sz w:val="26"/>
                <w:szCs w:val="26"/>
              </w:rPr>
            </w:r>
            <w:r w:rsidRPr="00E007C1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007C1" w:rsidRPr="00E007C1">
              <w:rPr>
                <w:noProof/>
                <w:webHidden/>
                <w:sz w:val="26"/>
                <w:szCs w:val="26"/>
              </w:rPr>
              <w:t>24</w:t>
            </w:r>
            <w:r w:rsidRPr="00E007C1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27DD2" w:rsidRPr="00227DD2" w:rsidRDefault="005435D0" w:rsidP="00227DD2">
          <w:pPr>
            <w:spacing w:after="0" w:line="240" w:lineRule="auto"/>
            <w:jc w:val="both"/>
            <w:rPr>
              <w:rFonts w:ascii="Times New Roman" w:hAnsi="Times New Roman" w:cs="Times New Roman"/>
            </w:rPr>
          </w:pPr>
          <w:r w:rsidRPr="00E007C1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B72" w:rsidRPr="00227DD2" w:rsidRDefault="00351B72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7679" w:rsidRPr="00227DD2" w:rsidRDefault="006C7679" w:rsidP="00227D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7DD2" w:rsidRPr="00227DD2" w:rsidRDefault="00227DD2" w:rsidP="00227D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27DD2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351B72" w:rsidRPr="00E007C1" w:rsidRDefault="00351B72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  <w:bookmarkStart w:id="0" w:name="_Toc202347638"/>
      <w:r w:rsidRPr="00E007C1">
        <w:rPr>
          <w:rFonts w:ascii="Times New Roman" w:hAnsi="Times New Roman" w:cs="Times New Roman"/>
          <w:color w:val="auto"/>
        </w:rPr>
        <w:t>Введение.</w:t>
      </w:r>
      <w:bookmarkEnd w:id="0"/>
    </w:p>
    <w:p w:rsidR="008D04D4" w:rsidRPr="00E007C1" w:rsidRDefault="00351B72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Актуальность проблемы формирования представления о сенсорных</w:t>
      </w:r>
      <w:r w:rsidRPr="00E007C1">
        <w:rPr>
          <w:rFonts w:ascii="Times New Roman" w:hAnsi="Times New Roman" w:cs="Times New Roman"/>
          <w:sz w:val="26"/>
          <w:szCs w:val="26"/>
        </w:rPr>
        <w:br/>
        <w:t>эталонах у детей раннего возраста обоснована тем, что, формирование</w:t>
      </w:r>
      <w:r w:rsidRPr="00E007C1">
        <w:rPr>
          <w:rFonts w:ascii="Times New Roman" w:hAnsi="Times New Roman" w:cs="Times New Roman"/>
          <w:sz w:val="26"/>
          <w:szCs w:val="26"/>
        </w:rPr>
        <w:br/>
        <w:t>системы элементарных знаний о предметах и явлениях окружающей жизни</w:t>
      </w:r>
      <w:r w:rsidRPr="00E007C1">
        <w:rPr>
          <w:rFonts w:ascii="Times New Roman" w:hAnsi="Times New Roman" w:cs="Times New Roman"/>
          <w:sz w:val="26"/>
          <w:szCs w:val="26"/>
        </w:rPr>
        <w:br/>
        <w:t>является одной из задач умственного воспитания и познавательного развития</w:t>
      </w:r>
      <w:r w:rsidRPr="00E007C1">
        <w:rPr>
          <w:rFonts w:ascii="Times New Roman" w:hAnsi="Times New Roman" w:cs="Times New Roman"/>
          <w:sz w:val="26"/>
          <w:szCs w:val="26"/>
        </w:rPr>
        <w:br/>
        <w:t>ребёнка.</w:t>
      </w:r>
      <w:r w:rsidR="008D04D4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44FB" w:rsidRPr="00E007C1" w:rsidRDefault="008D04D4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 дошкольного образования (далее – ФГОС ДО) определяет одной из основных задач познавательного развития «формирование познавательных действий; …формирование первичных представлений о себе, других людях, объектах окружающего</w:t>
      </w:r>
      <w:r w:rsidR="001A44FB" w:rsidRPr="00E007C1">
        <w:rPr>
          <w:rFonts w:ascii="Times New Roman" w:hAnsi="Times New Roman" w:cs="Times New Roman"/>
          <w:sz w:val="26"/>
          <w:szCs w:val="26"/>
        </w:rPr>
        <w:t xml:space="preserve"> мира, </w:t>
      </w:r>
      <w:r w:rsidRPr="00E007C1">
        <w:rPr>
          <w:rFonts w:ascii="Times New Roman" w:hAnsi="Times New Roman" w:cs="Times New Roman"/>
          <w:sz w:val="26"/>
          <w:szCs w:val="26"/>
        </w:rPr>
        <w:t>о свойствах и отношениях объектов окружающего мира (</w:t>
      </w:r>
      <w:r w:rsidR="001A44FB" w:rsidRPr="00E007C1">
        <w:rPr>
          <w:rFonts w:ascii="Times New Roman" w:hAnsi="Times New Roman" w:cs="Times New Roman"/>
          <w:sz w:val="26"/>
          <w:szCs w:val="26"/>
        </w:rPr>
        <w:t>форме, цвете, размере, материале и др.» [</w:t>
      </w:r>
      <w:r w:rsidR="00F64D6A" w:rsidRPr="00E007C1">
        <w:rPr>
          <w:rFonts w:ascii="Times New Roman" w:hAnsi="Times New Roman" w:cs="Times New Roman"/>
          <w:sz w:val="26"/>
          <w:szCs w:val="26"/>
        </w:rPr>
        <w:t>1</w:t>
      </w:r>
      <w:r w:rsidR="001A44FB" w:rsidRPr="00E007C1">
        <w:rPr>
          <w:rFonts w:ascii="Times New Roman" w:hAnsi="Times New Roman" w:cs="Times New Roman"/>
          <w:sz w:val="26"/>
          <w:szCs w:val="26"/>
        </w:rPr>
        <w:t>]</w:t>
      </w:r>
    </w:p>
    <w:p w:rsidR="001A44FB" w:rsidRPr="00E007C1" w:rsidRDefault="001A44FB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Трудно переоценить значение сенсорного развития в раннем детстве, потому что именно данный период наиболее благоприятен для накопления представлений об окружающем мире, совершенствования деятельности органов чувств. Чувственно воспринимаемые впечатления составляют большую часть накопленного умственного багажа ребенка. В возрастных особенностях детей раннего возраста кроется необходимость в особом внимании к данному вопросу со стороны взрослых. </w:t>
      </w:r>
    </w:p>
    <w:p w:rsidR="001A44FB" w:rsidRPr="00E007C1" w:rsidRDefault="00351B72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Познание начинается с чувственного ознакомления с предметами и</w:t>
      </w:r>
      <w:r w:rsidR="001A44FB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явлениями окружающего мира, с ощущений и восприятия.</w:t>
      </w:r>
      <w:r w:rsidR="001A44FB" w:rsidRPr="00E007C1">
        <w:rPr>
          <w:rFonts w:ascii="Times New Roman" w:hAnsi="Times New Roman" w:cs="Times New Roman"/>
          <w:sz w:val="26"/>
          <w:szCs w:val="26"/>
        </w:rPr>
        <w:t xml:space="preserve"> Первый источник знаний о мире — ощущения. С помощью ощущений ребёнок познаёт отдельные признаки, свойства предметов, которые непосредственно воздействуют на его органы чувств. Так малыш узнаёт о том, что предметы имеют свой вкус, цвет, величину, запах, звук, вес, температуру и др. Более сложным познавательным процессом является восприятие, обеспечивающее отражение всех (многих) признаков предмета, с которым ребёнок непосредственно соприкасается. </w:t>
      </w:r>
    </w:p>
    <w:p w:rsidR="001A44FB" w:rsidRPr="00E007C1" w:rsidRDefault="001A44FB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Ребёнок в жизни сталкивается с многообразием форм, красок и других свойств объектов, в частности игрушек и предметов домашнего обихода. Он </w:t>
      </w:r>
      <w:r w:rsidR="00B33B7D" w:rsidRPr="00E007C1">
        <w:rPr>
          <w:rFonts w:ascii="Times New Roman" w:hAnsi="Times New Roman" w:cs="Times New Roman"/>
          <w:sz w:val="26"/>
          <w:szCs w:val="26"/>
        </w:rPr>
        <w:t>знакомит</w:t>
      </w:r>
      <w:r w:rsidRPr="00E007C1">
        <w:rPr>
          <w:rFonts w:ascii="Times New Roman" w:hAnsi="Times New Roman" w:cs="Times New Roman"/>
          <w:sz w:val="26"/>
          <w:szCs w:val="26"/>
        </w:rPr>
        <w:t xml:space="preserve">ся и с произведениями искусства: музыкой, живописью, скульптурой. Малыша окружает природа со всеми её многообразными сенсорными </w:t>
      </w:r>
      <w:r w:rsidR="00F64D6A" w:rsidRPr="00E007C1">
        <w:rPr>
          <w:rFonts w:ascii="Times New Roman" w:hAnsi="Times New Roman" w:cs="Times New Roman"/>
          <w:sz w:val="26"/>
          <w:szCs w:val="26"/>
        </w:rPr>
        <w:t>признаками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многоцветьем, запахами, шумами. И конечно, каждый ребёнок, даже без целенаправленного воспитания, так или иначе всё это воспринимает. Но если усвоение происходит стихийно, без грамотного педагогического руководства со стороны взрослых, оно нередко оказывается поверхностным, неполноценным. Ощущения и восприятие поддаются развитию, совершенствованию, особенно в период дошкольного детства. </w:t>
      </w:r>
    </w:p>
    <w:p w:rsidR="00A3109D" w:rsidRPr="00E007C1" w:rsidRDefault="001A44FB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раннем дошкольном возрасте начинается процесс формирования представлений о сенсорных эталонах. Термин «сенсорные эталоны» был предложен выдающимся советским ученым психологом А. В. Запорожцем и нашел широкое применение в работе по сенсорному воспитанию дошкольников. </w:t>
      </w:r>
    </w:p>
    <w:p w:rsidR="00351B72" w:rsidRPr="00E007C1" w:rsidRDefault="001A44FB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i/>
          <w:sz w:val="26"/>
          <w:szCs w:val="26"/>
        </w:rPr>
        <w:t>Сенсорные эталоны</w:t>
      </w:r>
      <w:r w:rsidRPr="00E007C1">
        <w:rPr>
          <w:rFonts w:ascii="Times New Roman" w:hAnsi="Times New Roman" w:cs="Times New Roman"/>
          <w:sz w:val="26"/>
          <w:szCs w:val="26"/>
        </w:rPr>
        <w:t xml:space="preserve"> – это общепринятые образцы внешних свойств предметов. В качестве сенсорных эталонов цвета выступают семь цветов спектра</w:t>
      </w:r>
      <w:r w:rsidR="006E76B2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и их оттенки по светлоте и насыщенности, в качестве эталонов формы -</w:t>
      </w:r>
      <w:r w:rsidR="006E76B2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геометрические фигуры, величины - метрическая система мер. Свои ви</w:t>
      </w:r>
      <w:r w:rsidR="006E76B2" w:rsidRPr="00E007C1">
        <w:rPr>
          <w:rFonts w:ascii="Times New Roman" w:hAnsi="Times New Roman" w:cs="Times New Roman"/>
          <w:sz w:val="26"/>
          <w:szCs w:val="26"/>
        </w:rPr>
        <w:t xml:space="preserve">ды </w:t>
      </w:r>
      <w:r w:rsidRPr="00E007C1">
        <w:rPr>
          <w:rFonts w:ascii="Times New Roman" w:hAnsi="Times New Roman" w:cs="Times New Roman"/>
          <w:sz w:val="26"/>
          <w:szCs w:val="26"/>
        </w:rPr>
        <w:t>эталонов имеются в слуховом восприятии (это фонемы родного языка,</w:t>
      </w:r>
      <w:r w:rsidR="006E76B2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звуковысотные отношения), свои - во вкусовом, обонятельном восприятии.</w:t>
      </w:r>
    </w:p>
    <w:p w:rsidR="00A3109D" w:rsidRPr="00E007C1" w:rsidRDefault="00A3109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Ознакомление со свойствами формы, цвета и величины составляет основное содержание сенсорного воспитания в детском саду. И это естественно, так как именно форма, величина и цвет имеют определяющее значение для формирования зрительных представлений о предметах и явлениях действительности. Правильное восприятие формы, величины, цвета необходимо для успешного усвоения многих учебных предметов в школе, от него зависит и формирование способностей ко многим видам творческой деятельности. [</w:t>
      </w:r>
      <w:r w:rsidR="00F64D6A" w:rsidRPr="00E007C1">
        <w:rPr>
          <w:rFonts w:ascii="Times New Roman" w:hAnsi="Times New Roman" w:cs="Times New Roman"/>
          <w:sz w:val="26"/>
          <w:szCs w:val="26"/>
        </w:rPr>
        <w:t>2</w:t>
      </w:r>
      <w:r w:rsidRPr="00E007C1">
        <w:rPr>
          <w:rFonts w:ascii="Times New Roman" w:hAnsi="Times New Roman" w:cs="Times New Roman"/>
          <w:sz w:val="26"/>
          <w:szCs w:val="26"/>
        </w:rPr>
        <w:t>]</w:t>
      </w:r>
    </w:p>
    <w:p w:rsidR="00245D05" w:rsidRPr="00E007C1" w:rsidRDefault="00447C3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Таким образом, сенсорное развитие детей раннего возраста следует воспринимать как фундамент общего интеллектуального развития ребенка, который крайне важен для дальнейшего успешного обучения ребенка. Именно восприятие предметов и явлений окружающего мира являет отправной точкой к познанию. </w:t>
      </w:r>
      <w:r w:rsidR="00245D05" w:rsidRPr="00E007C1">
        <w:rPr>
          <w:rFonts w:ascii="Times New Roman" w:hAnsi="Times New Roman" w:cs="Times New Roman"/>
          <w:sz w:val="26"/>
          <w:szCs w:val="26"/>
        </w:rPr>
        <w:t>Все другие формы познания - запоминание, мышление, воображение - строятся на основе образов восприятия, являются результатом их переработки. Поэтому нормальное умственное развитие невозможно без опоры на полноценное восприятие. Сенсорное развитие является важнейшей частью единого планомерного развития и воспитания дошкольников [</w:t>
      </w:r>
      <w:r w:rsidR="0044338D" w:rsidRPr="00E007C1">
        <w:rPr>
          <w:rFonts w:ascii="Times New Roman" w:hAnsi="Times New Roman" w:cs="Times New Roman"/>
          <w:sz w:val="26"/>
          <w:szCs w:val="26"/>
        </w:rPr>
        <w:t>3</w:t>
      </w:r>
      <w:r w:rsidR="00245D05" w:rsidRPr="00E007C1">
        <w:rPr>
          <w:rFonts w:ascii="Times New Roman" w:hAnsi="Times New Roman" w:cs="Times New Roman"/>
          <w:sz w:val="26"/>
          <w:szCs w:val="26"/>
        </w:rPr>
        <w:t xml:space="preserve">]. </w:t>
      </w:r>
      <w:r w:rsidRPr="00E007C1">
        <w:rPr>
          <w:rFonts w:ascii="Times New Roman" w:hAnsi="Times New Roman" w:cs="Times New Roman"/>
          <w:sz w:val="26"/>
          <w:szCs w:val="26"/>
        </w:rPr>
        <w:t>Для того чтобы ребенок мог овладеть знаниями и умениями, от него требуется постоянное внимание к внешним свойствам предметов.</w:t>
      </w:r>
      <w:r w:rsidR="00245D05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5D05" w:rsidRPr="00E007C1" w:rsidRDefault="00245D05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Чем меньше ребенок, тем большее значение в его жизни имеет чувственный опыт. На этапе раннего детства ознакомление со свойствами предметов играет определяющую роль. Профессор Н.М. Щелованов называл ранний дошкольный возраст "золотой порой" сенсорного воспитания [</w:t>
      </w:r>
      <w:r w:rsidR="0044338D" w:rsidRPr="00E007C1">
        <w:rPr>
          <w:rFonts w:ascii="Times New Roman" w:hAnsi="Times New Roman" w:cs="Times New Roman"/>
          <w:sz w:val="26"/>
          <w:szCs w:val="26"/>
        </w:rPr>
        <w:t>4</w:t>
      </w:r>
      <w:r w:rsidRPr="00E007C1">
        <w:rPr>
          <w:rFonts w:ascii="Times New Roman" w:hAnsi="Times New Roman" w:cs="Times New Roman"/>
          <w:sz w:val="26"/>
          <w:szCs w:val="26"/>
        </w:rPr>
        <w:t>].</w:t>
      </w:r>
    </w:p>
    <w:p w:rsidR="00B33B7D" w:rsidRPr="00E007C1" w:rsidRDefault="00B33B7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Данное методическое пособие составлено с целью оказания методической помощи педагогам, работающим на группах для детей раннего возраста, в вопросах организации и проведения занятий по ознакомлению с сенсорными эталонами и формированию познавательных действий. В пособии представлены теоретические аспекты методики сенсорного воспитания детей раннего возраста с учетом подходов ведущих педагогов западной и отечественной школы, возрастные особенности формирования сенсорных эталонов у детей раннего возраста, педагогические условия и практические рекомендации, включающие в себя технологические карты занятий по сенсорному воспитанию, подборку дидактических игр и упражнений</w:t>
      </w:r>
      <w:r w:rsidR="003450E7" w:rsidRPr="00E007C1">
        <w:rPr>
          <w:rFonts w:ascii="Times New Roman" w:hAnsi="Times New Roman" w:cs="Times New Roman"/>
          <w:sz w:val="26"/>
          <w:szCs w:val="26"/>
        </w:rPr>
        <w:t>.</w:t>
      </w:r>
    </w:p>
    <w:p w:rsidR="00227DD2" w:rsidRPr="00E007C1" w:rsidRDefault="00227DD2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F1922" w:rsidRPr="00E007C1" w:rsidRDefault="005C6BF9" w:rsidP="00227DD2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202347639"/>
      <w:r w:rsidRPr="00E007C1">
        <w:rPr>
          <w:rFonts w:ascii="Times New Roman" w:hAnsi="Times New Roman" w:cs="Times New Roman"/>
          <w:color w:val="auto"/>
          <w:sz w:val="26"/>
          <w:szCs w:val="26"/>
        </w:rPr>
        <w:t>Обзор основных теоретических подходов к проблеме сенсорного воспитания и познавательного развития детей раннего возраста.</w:t>
      </w:r>
      <w:bookmarkEnd w:id="1"/>
    </w:p>
    <w:p w:rsidR="00B33B7D" w:rsidRPr="00E007C1" w:rsidRDefault="00B33B7D" w:rsidP="00227D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45D05" w:rsidRPr="00E007C1" w:rsidRDefault="00245D05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истории дошкольной педагогики, на всех этапах ее развития, проблема сенсорного воспитания занимала одно из центральных мест. Видными представителями дошкольной педагогики (Ф. Фребель, М. Монтессори</w:t>
      </w:r>
      <w:r w:rsidR="001B3805" w:rsidRPr="00E007C1">
        <w:rPr>
          <w:rFonts w:ascii="Times New Roman" w:hAnsi="Times New Roman" w:cs="Times New Roman"/>
          <w:sz w:val="26"/>
          <w:szCs w:val="26"/>
        </w:rPr>
        <w:t>, А.В. Запорожец, Л.А. Венгер</w:t>
      </w:r>
      <w:r w:rsidRPr="00E007C1">
        <w:rPr>
          <w:rFonts w:ascii="Times New Roman" w:hAnsi="Times New Roman" w:cs="Times New Roman"/>
          <w:sz w:val="26"/>
          <w:szCs w:val="26"/>
        </w:rPr>
        <w:t xml:space="preserve"> и др.) были разработаны разнообразные дидактические игры и упражнения по ознакомлению детей со свойствами и признаками предметов.</w:t>
      </w:r>
    </w:p>
    <w:p w:rsidR="003B2CD4" w:rsidRPr="00E007C1" w:rsidRDefault="003B2CD4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Рассматривая психолого-педагогические подходы к сенсорному развитию детей, отметим деятелей, оказавших значительное влияние на исследование этой проблемы.</w:t>
      </w:r>
    </w:p>
    <w:p w:rsidR="00183BE8" w:rsidRPr="00E007C1" w:rsidRDefault="001B3805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Великий педагог Фридрих Фребель следовал принципу: "Будем жить ради наших детей", что и сегодня является побудительным мотивом к поиску и</w:t>
      </w:r>
      <w:r w:rsidR="001575ED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 xml:space="preserve">созданию новых путей и методов воспитания детей. Знакомство с системой Пестолоцци, произведениями великого Яна Амоса Коменского "Материнская школа" подтолкнула Фребеля к созданию собственной теории. Фридрих Фребель стремился построить свою теорию на прочной методической основе. Считал, что каждый человек познает себя в творчестве, поэтому рекомендовал обучать детей пению, лепки из песка и глины, рисованию красками и карандашами. Отмечая первоначальную важность сенсорного развития, подчеркивал острую необходимость точного формирования представлений об окружающем мире через естественное наблюдение за предметами. </w:t>
      </w:r>
      <w:r w:rsidR="00183BE8" w:rsidRPr="00E007C1">
        <w:rPr>
          <w:rFonts w:ascii="Times New Roman" w:hAnsi="Times New Roman" w:cs="Times New Roman"/>
          <w:sz w:val="26"/>
          <w:szCs w:val="26"/>
        </w:rPr>
        <w:t xml:space="preserve">Высшим проявлением деятельности ребенка Ф. Фребель считал игру. Именно игра легла в основу его педагогической системы. Ему удалось внести большие изменения в существующие игры, а также разработать свои авторские. Каждая игра по Фребелю должна иметь текстовое сопровождение – в этом заключается принцип единства действия и слова. Через тексты ребенок знакомится со свойствами вещей и их взаимоотношениями. Материалом для таких игр стали самые обыденные предметы, которые можно найти в любой ситуации. Чем проще игрушка, тем больший простор она дает для творчества ребенка. Свой дидактический игровой материал Ф. Фребель называл «дарами» (мячик, куб, шар, куб, цилиндр и т. д.). Благодаря таким игрушкам, по его мнению, дети получали ключ к пониманию внешнего мира. «Разные игрушки предусматривались для детей разного возраста: самым маленьким детям предлагались простые предметы, с которыми нетрудно справиться; детям постарше — игрушки, требующие большей самостоятельности и умелости» </w:t>
      </w:r>
      <w:r w:rsidR="0044338D" w:rsidRPr="00E007C1">
        <w:rPr>
          <w:rFonts w:ascii="Times New Roman" w:hAnsi="Times New Roman" w:cs="Times New Roman"/>
          <w:sz w:val="26"/>
          <w:szCs w:val="26"/>
        </w:rPr>
        <w:t>[5</w:t>
      </w:r>
      <w:r w:rsidR="00183BE8" w:rsidRPr="00E007C1">
        <w:rPr>
          <w:rFonts w:ascii="Times New Roman" w:hAnsi="Times New Roman" w:cs="Times New Roman"/>
          <w:sz w:val="26"/>
          <w:szCs w:val="26"/>
        </w:rPr>
        <w:t>]. Для каждой игры была правильно подобрана дидактическая задача: одни игры развивали органы чувств, другие внимание, речь, мышление. Данная педагогическая система заложила основы сенсорного воспитания в педагогике.</w:t>
      </w:r>
    </w:p>
    <w:p w:rsidR="00E618D9" w:rsidRPr="00E007C1" w:rsidRDefault="00183BE8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Одним из последователей педагогики Ф. Фребеля стала выдающийся итальянский педагог Мария Монтерссори. </w:t>
      </w:r>
      <w:r w:rsidR="00E618D9" w:rsidRPr="00E007C1">
        <w:rPr>
          <w:rFonts w:ascii="Times New Roman" w:hAnsi="Times New Roman" w:cs="Times New Roman"/>
          <w:sz w:val="26"/>
          <w:szCs w:val="26"/>
        </w:rPr>
        <w:t xml:space="preserve">Сенсорное воспитание дошкольников играет большое значение в </w:t>
      </w:r>
      <w:r w:rsidR="00371B18" w:rsidRPr="00E007C1">
        <w:rPr>
          <w:rFonts w:ascii="Times New Roman" w:hAnsi="Times New Roman" w:cs="Times New Roman"/>
          <w:sz w:val="26"/>
          <w:szCs w:val="26"/>
        </w:rPr>
        <w:t xml:space="preserve">педагогической </w:t>
      </w:r>
      <w:r w:rsidR="00E618D9" w:rsidRPr="00E007C1">
        <w:rPr>
          <w:rFonts w:ascii="Times New Roman" w:hAnsi="Times New Roman" w:cs="Times New Roman"/>
          <w:sz w:val="26"/>
          <w:szCs w:val="26"/>
        </w:rPr>
        <w:t>системе М</w:t>
      </w:r>
      <w:r w:rsidR="00371B18" w:rsidRPr="00E007C1">
        <w:rPr>
          <w:rFonts w:ascii="Times New Roman" w:hAnsi="Times New Roman" w:cs="Times New Roman"/>
          <w:sz w:val="26"/>
          <w:szCs w:val="26"/>
        </w:rPr>
        <w:t>.</w:t>
      </w:r>
      <w:r w:rsidR="00E618D9" w:rsidRPr="00E007C1">
        <w:rPr>
          <w:rFonts w:ascii="Times New Roman" w:hAnsi="Times New Roman" w:cs="Times New Roman"/>
          <w:sz w:val="26"/>
          <w:szCs w:val="26"/>
        </w:rPr>
        <w:t xml:space="preserve"> Монтессори. «…Воспитание чувств надо начинать методически с самого раннего возраста и продолжить его во весь период обучения, который подготавливает индивидуума для жизни в обществе…». Задача не в информации, а насыщение подсознания ребенка опытом, переходящим в </w:t>
      </w:r>
      <w:r w:rsidR="0044338D" w:rsidRPr="00E007C1">
        <w:rPr>
          <w:rFonts w:ascii="Times New Roman" w:hAnsi="Times New Roman" w:cs="Times New Roman"/>
          <w:sz w:val="26"/>
          <w:szCs w:val="26"/>
        </w:rPr>
        <w:t xml:space="preserve">сознание, выводам и открытиям. </w:t>
      </w:r>
      <w:r w:rsidR="00E618D9" w:rsidRPr="00E007C1">
        <w:rPr>
          <w:rFonts w:ascii="Times New Roman" w:hAnsi="Times New Roman" w:cs="Times New Roman"/>
          <w:sz w:val="26"/>
          <w:szCs w:val="26"/>
        </w:rPr>
        <w:t>Психологический комфорт и свобода благотворно влияют на психологическое развитие детей. В трудах М. Монтессори термины «воспитание» и «развитие» встречаются повсеместно, а «образование» и «обучение» значительно реже. Цель воспитания - содействовать психофизическому развитию. Сущность воспитания по мнению М. Монтессори - «помощь жизни с самого рождения»</w:t>
      </w:r>
      <w:r w:rsidR="0044338D" w:rsidRPr="00E007C1">
        <w:rPr>
          <w:rFonts w:ascii="Times New Roman" w:hAnsi="Times New Roman" w:cs="Times New Roman"/>
          <w:sz w:val="26"/>
          <w:szCs w:val="26"/>
        </w:rPr>
        <w:t xml:space="preserve"> [6]</w:t>
      </w:r>
      <w:r w:rsidR="00E618D9" w:rsidRPr="00E007C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83BE8" w:rsidRPr="00E007C1" w:rsidRDefault="00E618D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Глубокий гуманизм воспитательной работы, отсутствие авторитаризма выдающегося педагога Марии Монтессори привлекают к себе внимание уже более 100 лет. Ряд ее идей положен в основу сенсорного воспитания, разработанной Л.А. Венгером и его учениками. Педагогика Монтессори удивительно технологична и продумана. Она позволяет ребенку развиваться в его собственном темпе, соответствующим его способностям. В результате самостоятельной работы с автодидактическим материалом в развивающей предметной среде дети становятся более независимые, самостоятельные, адаптированные и счастливые.</w:t>
      </w:r>
      <w:r w:rsidR="00183BE8" w:rsidRPr="00E007C1">
        <w:rPr>
          <w:rFonts w:ascii="Times New Roman" w:hAnsi="Times New Roman" w:cs="Times New Roman"/>
          <w:sz w:val="26"/>
          <w:szCs w:val="26"/>
        </w:rPr>
        <w:t xml:space="preserve"> Дидактический материал, разработанный М. Монтессори, соединяет в себе практически все качества вещей: температура, вес, гладкость, размер, цвет, форма, запах, которые изолированы от самих предметов. Этот материал фиксирует детское внимание на определенных изолированн</w:t>
      </w:r>
      <w:r w:rsidR="00944595" w:rsidRPr="00E007C1">
        <w:rPr>
          <w:rFonts w:ascii="Times New Roman" w:hAnsi="Times New Roman" w:cs="Times New Roman"/>
          <w:sz w:val="26"/>
          <w:szCs w:val="26"/>
        </w:rPr>
        <w:t>ых свойствах предмета, например,</w:t>
      </w:r>
      <w:r w:rsidR="00183BE8" w:rsidRPr="00E007C1">
        <w:rPr>
          <w:rFonts w:ascii="Times New Roman" w:hAnsi="Times New Roman" w:cs="Times New Roman"/>
          <w:sz w:val="26"/>
          <w:szCs w:val="26"/>
        </w:rPr>
        <w:t xml:space="preserve"> для объема - это цилиндры, кубы и призмы; для длины - палки, разделены на дециметры; для цветов - кусочки шелка; для моторики – рамки с различными застежками. Работая с данным материалом, ребенок учится классифицировать и различать качества предметов, располагать их в определенной последовательности, развивать самовоспитание, контролировать и исправлять собственные ошибки. Дидактический материал М. Монтессори выступает не самоцелью, а средством. Данная педагогическая система имела большое значение в развитии дошкольной педагогики. </w:t>
      </w:r>
    </w:p>
    <w:p w:rsidR="00E618D9" w:rsidRPr="00E007C1" w:rsidRDefault="00183BE8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Отечественные педагоги</w:t>
      </w:r>
      <w:r w:rsidR="001575ED" w:rsidRPr="00E007C1">
        <w:rPr>
          <w:rFonts w:ascii="Times New Roman" w:hAnsi="Times New Roman" w:cs="Times New Roman"/>
          <w:sz w:val="26"/>
          <w:szCs w:val="26"/>
        </w:rPr>
        <w:t xml:space="preserve">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исследователи посвятили ряд своих исследований сенсорному воспитанию дошкольников. Среди них Л.С. Выготский, Б.Г. Ананьев, С.Л. Рубинштейн, А.Н. Леонтьев, А.В.</w:t>
      </w:r>
      <w:r w:rsidR="001575ED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Запорожец,</w:t>
      </w:r>
      <w:r w:rsidR="00D375CA" w:rsidRPr="00E007C1">
        <w:rPr>
          <w:rFonts w:ascii="Times New Roman" w:hAnsi="Times New Roman" w:cs="Times New Roman"/>
          <w:sz w:val="26"/>
          <w:szCs w:val="26"/>
        </w:rPr>
        <w:t xml:space="preserve"> Л.А. Венгер, Е.И. Тихеева, Э.Г. Пилюгина, З.М. Богуславская и др. Исследования данных ученых стали фундаментальной основой для дальнейшей разработки методологических подходов к сенсорному развитию детей раннего возраста.</w:t>
      </w:r>
    </w:p>
    <w:p w:rsidR="001C3252" w:rsidRPr="00E007C1" w:rsidRDefault="00F6375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Большой вклад в изучение сенсорного воспитания дошкольников внес Александр Владимирович Запорожец. Основной задачей сенсорного воспитания А.В. Запорожец </w:t>
      </w:r>
      <w:r w:rsidR="00371B18" w:rsidRPr="00E007C1">
        <w:rPr>
          <w:rFonts w:ascii="Times New Roman" w:hAnsi="Times New Roman" w:cs="Times New Roman"/>
          <w:sz w:val="26"/>
          <w:szCs w:val="26"/>
        </w:rPr>
        <w:t>считал</w:t>
      </w:r>
      <w:r w:rsidRPr="00E007C1">
        <w:rPr>
          <w:rFonts w:ascii="Times New Roman" w:hAnsi="Times New Roman" w:cs="Times New Roman"/>
          <w:sz w:val="26"/>
          <w:szCs w:val="26"/>
        </w:rPr>
        <w:t xml:space="preserve"> формирование у детей восприятия и представления предметов и явлений, способствующих совершенствованию всех психических процессов, происходящих </w:t>
      </w:r>
      <w:r w:rsidR="001F39B0" w:rsidRPr="00E007C1">
        <w:rPr>
          <w:rFonts w:ascii="Times New Roman" w:hAnsi="Times New Roman" w:cs="Times New Roman"/>
          <w:sz w:val="26"/>
          <w:szCs w:val="26"/>
        </w:rPr>
        <w:t xml:space="preserve">в организме ребенка-дошкольника. </w:t>
      </w:r>
      <w:r w:rsidRPr="00E007C1">
        <w:rPr>
          <w:rFonts w:ascii="Times New Roman" w:hAnsi="Times New Roman" w:cs="Times New Roman"/>
          <w:sz w:val="26"/>
          <w:szCs w:val="26"/>
        </w:rPr>
        <w:t>А.В. Запорожец в психо</w:t>
      </w:r>
      <w:r w:rsidR="00371B18" w:rsidRPr="00E007C1">
        <w:rPr>
          <w:rFonts w:ascii="Times New Roman" w:hAnsi="Times New Roman" w:cs="Times New Roman"/>
          <w:sz w:val="26"/>
          <w:szCs w:val="26"/>
        </w:rPr>
        <w:t>лого-педагогическую науку ввел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понятие сенсорных эталонов - системы чувственных качеств предметов: их форме, цвете, величине, положении в пространстве, запахе, вкусе и т.д. </w:t>
      </w:r>
      <w:r w:rsidR="001F39B0" w:rsidRPr="00E007C1">
        <w:rPr>
          <w:rFonts w:ascii="Times New Roman" w:hAnsi="Times New Roman" w:cs="Times New Roman"/>
          <w:sz w:val="26"/>
          <w:szCs w:val="26"/>
        </w:rPr>
        <w:t>[7</w:t>
      </w:r>
      <w:r w:rsidRPr="00E007C1">
        <w:rPr>
          <w:rFonts w:ascii="Times New Roman" w:hAnsi="Times New Roman" w:cs="Times New Roman"/>
          <w:sz w:val="26"/>
          <w:szCs w:val="26"/>
        </w:rPr>
        <w:t xml:space="preserve">]. </w:t>
      </w:r>
      <w:r w:rsidR="001C3252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 xml:space="preserve">Сенсорные эталоны являются образцом при познании предметов. </w:t>
      </w:r>
    </w:p>
    <w:p w:rsidR="00F6375D" w:rsidRPr="00E007C1" w:rsidRDefault="00F6375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А.В. Запорожец выделил этапы и уровни сенсорного развития по годам жизни ребенка.</w:t>
      </w:r>
      <w:r w:rsidR="001C3252" w:rsidRPr="00E007C1">
        <w:rPr>
          <w:rFonts w:ascii="Times New Roman" w:hAnsi="Times New Roman" w:cs="Times New Roman"/>
          <w:sz w:val="26"/>
          <w:szCs w:val="26"/>
        </w:rPr>
        <w:t xml:space="preserve"> В своем научном труде «Развитие ощущений и восприятий в раннем и дошкольном дет</w:t>
      </w:r>
      <w:r w:rsidR="00371B18" w:rsidRPr="00E007C1">
        <w:rPr>
          <w:rFonts w:ascii="Times New Roman" w:hAnsi="Times New Roman" w:cs="Times New Roman"/>
          <w:sz w:val="26"/>
          <w:szCs w:val="26"/>
        </w:rPr>
        <w:t>стве» А.В. Запорожец  доказал</w:t>
      </w:r>
      <w:r w:rsidR="001C3252" w:rsidRPr="00E007C1">
        <w:rPr>
          <w:rFonts w:ascii="Times New Roman" w:hAnsi="Times New Roman" w:cs="Times New Roman"/>
          <w:sz w:val="26"/>
          <w:szCs w:val="26"/>
        </w:rPr>
        <w:t>, что активные сенсорные действия формируются и развиваются  только, когда  ребенок осуществляет  содержательные виды деятельности:    играет,  рисует, лепит, конструирует   и т.д. Таким образом, хотя развитие сенсорных процессов  у ребенка имеет и самостоятельное значение для его развития, важно рассматривать  сенсорное воспитание не изолированно, а как важнейшая составляющая общего умственного и эмоционального  развития.</w:t>
      </w:r>
    </w:p>
    <w:p w:rsidR="00D0666D" w:rsidRPr="00E007C1" w:rsidRDefault="00D0666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Во второй половине XX века в результате многочисленных исследований в области всестороннего развития личности ребенка, развития сенсорных способностей и личностных качеств на этапе младшего дошкольного возраста, в отечественной педагогике создается система сенсорного воспитания детей дошкольного возраста. </w:t>
      </w:r>
    </w:p>
    <w:p w:rsidR="00F6375D" w:rsidRPr="00E007C1" w:rsidRDefault="00D375CA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Леонид Абрамович Венгер – доктор психологических наук, видел задачей сенсорного воспитания вооружение ребенка сенсорной культурой, созданной человечеством. Для выполнения этой задачи Л.А. Венгер совместно со</w:t>
      </w:r>
      <w:r w:rsidR="00E733E9" w:rsidRPr="00E007C1">
        <w:rPr>
          <w:rFonts w:ascii="Times New Roman" w:hAnsi="Times New Roman" w:cs="Times New Roman"/>
          <w:sz w:val="26"/>
          <w:szCs w:val="26"/>
        </w:rPr>
        <w:t xml:space="preserve"> своими единомышленниками Э.Г.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Пилюгиной и </w:t>
      </w:r>
      <w:r w:rsidR="00E733E9" w:rsidRPr="00E007C1">
        <w:rPr>
          <w:rFonts w:ascii="Times New Roman" w:hAnsi="Times New Roman" w:cs="Times New Roman"/>
          <w:sz w:val="26"/>
          <w:szCs w:val="26"/>
        </w:rPr>
        <w:t>Н. Б.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Венгер </w:t>
      </w:r>
      <w:r w:rsidR="00E733E9" w:rsidRPr="00E007C1">
        <w:rPr>
          <w:rFonts w:ascii="Times New Roman" w:hAnsi="Times New Roman" w:cs="Times New Roman"/>
          <w:sz w:val="26"/>
          <w:szCs w:val="26"/>
        </w:rPr>
        <w:t>разработали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E733E9" w:rsidRPr="00E007C1">
        <w:rPr>
          <w:rFonts w:ascii="Times New Roman" w:hAnsi="Times New Roman" w:cs="Times New Roman"/>
          <w:sz w:val="26"/>
          <w:szCs w:val="26"/>
        </w:rPr>
        <w:t>систему</w:t>
      </w:r>
      <w:r w:rsidRPr="00E007C1">
        <w:rPr>
          <w:rFonts w:ascii="Times New Roman" w:hAnsi="Times New Roman" w:cs="Times New Roman"/>
          <w:sz w:val="26"/>
          <w:szCs w:val="26"/>
        </w:rPr>
        <w:t xml:space="preserve"> дидактических игр, направленных на точное, полное и расчлененное восприятие предметов (цвет, форма, величина, расположение в пространстве) их свойств и отношений, а также на овладение новыми действиями восприятия (наложение, приложение, сравнения и т.д.). Дидактические игры и упражнения постепенно усложняются в соответствии с этапами перцептивных действий, которые по мнению Л.А. Венгер, являются главным новообразованием раннего возраста. Дидактические игры Л.А. Венгера, Э.Г. Пилюгиной и др. направлены на стимулирование ребенка к саморазвитию.</w:t>
      </w:r>
    </w:p>
    <w:p w:rsidR="001D508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период 70-х гг. </w:t>
      </w:r>
      <w:r w:rsidRPr="00E007C1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в. в отечественной дошкольной педагогике были разработаны методические рекомендации по организации и руководству процессом формирования сенсорных качеств и развития самостоятельности и активности в различных видах деятельности (предметной, игровой, конструктивной, изобразительной, музыкальной</w:t>
      </w:r>
      <w:r w:rsidR="00A92EB5" w:rsidRPr="00E007C1">
        <w:rPr>
          <w:rFonts w:ascii="Times New Roman" w:hAnsi="Times New Roman" w:cs="Times New Roman"/>
          <w:sz w:val="26"/>
          <w:szCs w:val="26"/>
        </w:rPr>
        <w:t xml:space="preserve">). </w:t>
      </w:r>
      <w:r w:rsidRPr="00E007C1">
        <w:rPr>
          <w:rFonts w:ascii="Times New Roman" w:hAnsi="Times New Roman" w:cs="Times New Roman"/>
          <w:sz w:val="26"/>
          <w:szCs w:val="26"/>
        </w:rPr>
        <w:t>Работа по проблемам сенсорного воспитания детей раннего и младшего дошкольного возраста шла по нескольким направлениям:</w:t>
      </w:r>
      <w:r w:rsidR="001D5089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508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разработка и уточнение содержательного компонента;</w:t>
      </w:r>
      <w:r w:rsidR="001D5089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508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определение задач, форм и условий;</w:t>
      </w:r>
    </w:p>
    <w:p w:rsidR="001D5089" w:rsidRPr="00E007C1" w:rsidRDefault="001D508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733E9" w:rsidRPr="00E007C1">
        <w:rPr>
          <w:rFonts w:ascii="Times New Roman" w:hAnsi="Times New Roman" w:cs="Times New Roman"/>
          <w:sz w:val="26"/>
          <w:szCs w:val="26"/>
        </w:rPr>
        <w:t>практическое апробирование дидактических материалов, игр и упражнений;</w:t>
      </w:r>
    </w:p>
    <w:p w:rsidR="001D508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совершенствование методики сенсорного воспитания;</w:t>
      </w:r>
    </w:p>
    <w:p w:rsidR="001D508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разработка педагогических требований к дидактическим материалам и методики руководства играми и упражнениями;</w:t>
      </w:r>
    </w:p>
    <w:p w:rsidR="00E733E9" w:rsidRPr="00E007C1" w:rsidRDefault="00E733E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создание картотеки дидактических материалов.</w:t>
      </w:r>
    </w:p>
    <w:p w:rsidR="002057D3" w:rsidRPr="00E007C1" w:rsidRDefault="00A46809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современном обществе демократические преобразования ориентируют педагогов на личностную модель учебно-воспитательной работы, предполагающую развитие инициативы и самостоятельности ребенка, его активного поведения в конкретных ситуациях, в деятельности, в общении, что определяет для него меру значимости вещей и явлений окружающей жизни, развивает сенсорные способности. В то же время в практике прочно утвердилась императивная система воспитания и образования, мало опирающаяся на индивидуально-личностный подход, когда все дети дошкольного возраста должны усвоить определенные знания, приобрести навыки и умения. В настоящее время реализуется новая концепция дошкольного воспитания, идет поиск неординарных, альтернативных путей, наблюдается возрождение дидактических систем Ф. Фребеля, М.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 xml:space="preserve">Монтессори, О.Декроли. </w:t>
      </w:r>
      <w:r w:rsidR="00D0666D" w:rsidRPr="00E007C1">
        <w:rPr>
          <w:rFonts w:ascii="Times New Roman" w:hAnsi="Times New Roman" w:cs="Times New Roman"/>
          <w:sz w:val="26"/>
          <w:szCs w:val="26"/>
        </w:rPr>
        <w:t>На современном этапе исследования ведутся по пути создания и</w:t>
      </w:r>
      <w:r w:rsidR="00D0666D" w:rsidRPr="00E007C1">
        <w:rPr>
          <w:rFonts w:ascii="Times New Roman" w:hAnsi="Times New Roman" w:cs="Times New Roman"/>
          <w:sz w:val="26"/>
          <w:szCs w:val="26"/>
        </w:rPr>
        <w:br/>
        <w:t xml:space="preserve">апробации вариативных и авторских программ и методик сенсорного воспитания детей («Кроха», «Теремок», «Малыш», «Цветные ладошки» и др.), а также приведение их в соответствие со стандартами дошкольного образования. </w:t>
      </w:r>
      <w:r w:rsidRPr="00E007C1">
        <w:rPr>
          <w:rFonts w:ascii="Times New Roman" w:hAnsi="Times New Roman" w:cs="Times New Roman"/>
          <w:sz w:val="26"/>
          <w:szCs w:val="26"/>
        </w:rPr>
        <w:t>При этом из поля зрения теоретиков и практиков дошкольного воспитания выпадают ценные идеи, опыт, накопленный во второй половине XX века в отечественной дошкольной педагогике по вопросам сенсорного воспитания детей младшего дошкольного возраста, и роли сенсорного воспитания в процессе формирования и всестороннего развития личности ребенка</w:t>
      </w:r>
      <w:r w:rsidR="001F39B0" w:rsidRPr="00E007C1">
        <w:rPr>
          <w:rFonts w:ascii="Times New Roman" w:hAnsi="Times New Roman" w:cs="Times New Roman"/>
          <w:sz w:val="26"/>
          <w:szCs w:val="26"/>
        </w:rPr>
        <w:t xml:space="preserve"> [8]. </w:t>
      </w:r>
    </w:p>
    <w:p w:rsidR="00D93A3C" w:rsidRPr="00E007C1" w:rsidRDefault="00D0666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Современному ребенку требуется современная предметно-развивающая среда, инновационные технологии и методы обучения, которые позволяют решать задачи в разных образовательных областях. Система дошкольного образования на современном этапе – это интенсивно развивающаяся система, в рамках которой просто невозможно оставаться в стороне от тех инновационных процессов, которые в нее внедряются. В связи с происходящими изменениями в дошкольном образовании, современное общество нуждается в педагоге-исследователе, способном к восприятию новых идей, принятию нестандартных решений, к активному участию в инновационном процессе ДОУ. Введение инноваций в образовательный процесс следует начинать с раннего возраста, так как воспитание и развитие детей раннего возраста — одна из самых актуальных проблем современного общества.</w:t>
      </w:r>
      <w:r w:rsidRPr="00E007C1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="00D93A3C" w:rsidRPr="00E007C1">
        <w:rPr>
          <w:rFonts w:ascii="Times New Roman" w:hAnsi="Times New Roman" w:cs="Times New Roman"/>
          <w:iCs/>
          <w:sz w:val="26"/>
          <w:szCs w:val="26"/>
        </w:rPr>
        <w:t>Применение инновационных технологий сенсорного воспитания, таких как проектная деятельность, игровые технологии, технологии проблемного обучения, технологии создания развивающей предметно-пространственной среды, использование нестандартных пособий, Лего-технологии, направлены</w:t>
      </w:r>
      <w:r w:rsidRPr="00E007C1">
        <w:rPr>
          <w:rFonts w:ascii="Times New Roman" w:hAnsi="Times New Roman" w:cs="Times New Roman"/>
          <w:iCs/>
          <w:sz w:val="26"/>
          <w:szCs w:val="26"/>
        </w:rPr>
        <w:t xml:space="preserve"> на достижение позитивного результата за счёт динамичных изменений в личностном развитии ребёнка в современных социокультурных условиях</w:t>
      </w:r>
      <w:r w:rsidR="00D93A3C" w:rsidRPr="00E007C1">
        <w:rPr>
          <w:rFonts w:ascii="Times New Roman" w:hAnsi="Times New Roman" w:cs="Times New Roman"/>
          <w:iCs/>
          <w:sz w:val="26"/>
          <w:szCs w:val="26"/>
        </w:rPr>
        <w:t xml:space="preserve">.  </w:t>
      </w:r>
    </w:p>
    <w:p w:rsidR="00D0666D" w:rsidRPr="00E007C1" w:rsidRDefault="00D0666D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Таким образом, сенсорное развитие и воспитание детей раннего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возраста имеет длительную историю и разнонаправленный характер. В этот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период сформированы фундаментальные основы сенсорного воспитания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дошкольников; разработаны задачи, принципы и требования к сенсорному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воспитанию детей раннего дошкольного возраста; определены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содержательные линии сенсорного воспитания, разработаны методические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рекомендации по организации и руководству процессом формирования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сенсорных качеств, показана роль педагога в сенсорном воспитании</w:t>
      </w:r>
      <w:r w:rsidR="00D93A3C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дошкольников.</w:t>
      </w:r>
    </w:p>
    <w:p w:rsidR="00227DD2" w:rsidRPr="00E007C1" w:rsidRDefault="00227DD2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</w:p>
    <w:p w:rsidR="00E916E0" w:rsidRPr="00E007C1" w:rsidRDefault="00E916E0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  <w:bookmarkStart w:id="2" w:name="_Toc202347640"/>
      <w:r w:rsidRPr="00E007C1">
        <w:rPr>
          <w:rFonts w:ascii="Times New Roman" w:hAnsi="Times New Roman" w:cs="Times New Roman"/>
          <w:color w:val="auto"/>
        </w:rPr>
        <w:t>Особенности формирования сенсорных эталонов у детей раннего возраста. Критерии и уровни сформированности.</w:t>
      </w:r>
      <w:bookmarkEnd w:id="2"/>
    </w:p>
    <w:p w:rsidR="00DA01F7" w:rsidRPr="00E007C1" w:rsidRDefault="001F39B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Ранним возрастом признается период жизни ребенка с одного года до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трех лет. В этом возрасте быстрыми темпами развиваются физические и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нервно-психические процессы ребенка. Важнейшими психическими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изменениями этого периода являются формирование мышления, активизация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двигательной сферы, появление первых устойчивых качеств личности.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Познавательная активность детей развивается быстрыми темпами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A01F7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раннем возрасте ребенок только начинает знакомиться с сенсорными эталонами. Этапы усвоения сенсорных эталонов исследованы Л.А. Венгером. Автор отмечает, что в раннем возрасте дети находятся на «предэталонном» этапе. Полное усвоение сенсорных эталонов происходит к 4-5 годам. </w:t>
      </w:r>
      <w:r w:rsidR="00E916E0" w:rsidRPr="00E007C1">
        <w:rPr>
          <w:rFonts w:ascii="Times New Roman" w:hAnsi="Times New Roman" w:cs="Times New Roman"/>
          <w:sz w:val="26"/>
          <w:szCs w:val="26"/>
        </w:rPr>
        <w:t>Усвоить сенсорный эталон - это вовсе не значит научиться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E916E0" w:rsidRPr="00E007C1">
        <w:rPr>
          <w:rFonts w:ascii="Times New Roman" w:hAnsi="Times New Roman" w:cs="Times New Roman"/>
          <w:sz w:val="26"/>
          <w:szCs w:val="26"/>
        </w:rPr>
        <w:t>правильно называть то или иное свойство (как иногда считают не слишком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искушенные педагоги). Знание сенсорных эталонов </w:t>
      </w:r>
      <w:r w:rsidRPr="00E007C1">
        <w:rPr>
          <w:rFonts w:ascii="Times New Roman" w:hAnsi="Times New Roman" w:cs="Times New Roman"/>
          <w:sz w:val="26"/>
          <w:szCs w:val="26"/>
        </w:rPr>
        <w:t>учит пользоваться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 представлениями о разновидностях каждого свойства для анализа и выделения свойств самых различных предметов в различных ситуациях, то есть использовать их в качестве «единиц измерения» при оценке свойств предметов. </w:t>
      </w:r>
      <w:r w:rsidRPr="00E007C1">
        <w:rPr>
          <w:rFonts w:ascii="Times New Roman" w:hAnsi="Times New Roman" w:cs="Times New Roman"/>
          <w:sz w:val="26"/>
          <w:szCs w:val="26"/>
        </w:rPr>
        <w:t xml:space="preserve"> И</w:t>
      </w:r>
      <w:r w:rsidR="00E916E0" w:rsidRPr="00E007C1">
        <w:rPr>
          <w:rFonts w:ascii="Times New Roman" w:hAnsi="Times New Roman" w:cs="Times New Roman"/>
          <w:sz w:val="26"/>
          <w:szCs w:val="26"/>
        </w:rPr>
        <w:t>менно при помощи сенсорных эталонов малыш становится способен систематизировать и обобщить свой сенсорный опыт.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В первые годы жизни у детей формируются предпосылки сенсорных эталонов. Со второй половины первого года до начала третьего года формируются так называемые сенсомоторные предэталоны. В этот период малыш отображает отдельные свойства предметов, которые имеют существенное значение для его движений (некоторые особенности формы, величины предметов, расстояния и </w:t>
      </w:r>
      <w:r w:rsidR="00D31A0C" w:rsidRPr="00E007C1">
        <w:rPr>
          <w:rFonts w:ascii="Times New Roman" w:hAnsi="Times New Roman" w:cs="Times New Roman"/>
          <w:sz w:val="26"/>
          <w:szCs w:val="26"/>
        </w:rPr>
        <w:t>др.) [9]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01F7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Сенсорное развитие ребенка первого года жизни (период младенчества).</w:t>
      </w:r>
      <w:r w:rsidRPr="00E007C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Маленький ребенок, начиная открывать мир, впитывает в себя потоки сенсорной информации: он с удовольствием разглядывает яркие цветные предметы и игрушки, ощупывает их и тянет в рот, гремит металлическими крышками и шуршит полиэтиленовыми пакетиками... Ему все интересно, малыш невероятно пытлив и любознателен, каждая мелочь имеет значение. Как только малыш получает возможность передвигаться в пространстве (начинает ползать, а затем и ходить), он тут же старается расширить зону своего восприятия.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Взрослые называют этот период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«везде лезет», но, осознавая значимость происходящего для развития, поддерживают ребенка в его исследовании мира.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01F7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На первом году жизни основная задача состоит в предоставлении ребенку достаточного богатства и разнообразия внешних впечатлений, развитии внимания к свойствам предметов. Когда у малыша начинают формироваться хватательные движения, происходит приспособление движений к форме, величине предмета, его положен</w:t>
      </w:r>
      <w:r w:rsidR="00DA01F7" w:rsidRPr="00E007C1">
        <w:rPr>
          <w:rFonts w:ascii="Times New Roman" w:hAnsi="Times New Roman" w:cs="Times New Roman"/>
          <w:sz w:val="26"/>
          <w:szCs w:val="26"/>
        </w:rPr>
        <w:t>ию в пространстве: «маленькое»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то, что можно с</w:t>
      </w:r>
      <w:r w:rsidR="00DA01F7" w:rsidRPr="00E007C1">
        <w:rPr>
          <w:rFonts w:ascii="Times New Roman" w:hAnsi="Times New Roman" w:cs="Times New Roman"/>
          <w:sz w:val="26"/>
          <w:szCs w:val="26"/>
        </w:rPr>
        <w:t>хватить одной рукой, «большое» - двумя руками, «круглое»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то, что охватывает</w:t>
      </w:r>
      <w:r w:rsidR="00DA01F7" w:rsidRPr="00E007C1">
        <w:rPr>
          <w:rFonts w:ascii="Times New Roman" w:hAnsi="Times New Roman" w:cs="Times New Roman"/>
          <w:sz w:val="26"/>
          <w:szCs w:val="26"/>
        </w:rPr>
        <w:t>ся всей ладошкой, «квадратное»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то, что берется пальцами, охватывающими предмет с двух сторон и т.п.</w:t>
      </w:r>
    </w:p>
    <w:p w:rsidR="00DA01F7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Сенсорное воспитание в этот период — основной вид воспитания вообще. Обеспечивая приток все новых впечатлений, оно становится необходимым не только для развития деятельности органов чувств, но и для нормального общего физического и психического развития ребенка. Известно, что в условиях ограниченности впечатлений младенцы испытывают «сенсорный голод», ведущий к значительным издержкам общего развития.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Сенсорное развитие ребенка раннего возраста (от 1 до 3 лет). </w:t>
      </w:r>
      <w:r w:rsidRPr="00E007C1">
        <w:rPr>
          <w:rFonts w:ascii="Times New Roman" w:hAnsi="Times New Roman" w:cs="Times New Roman"/>
          <w:sz w:val="26"/>
          <w:szCs w:val="26"/>
        </w:rPr>
        <w:t>На втором-третьем году жизни задачи сенсорного воспитания существенно усложняются. Хотя ребенок раннего возраста еще не готов к усвоению сенсорных эталонов, у него начинают накапливаться представления о цвете, форме, величине и других свойствах предметов. Важно, чтобы эти представления были достаточно разнообразными. А это значит, что ребенка следует знакомить со всеми основными разновидностями свойств:</w:t>
      </w:r>
    </w:p>
    <w:p w:rsidR="00E916E0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916E0" w:rsidRPr="00E007C1">
        <w:rPr>
          <w:rFonts w:ascii="Times New Roman" w:hAnsi="Times New Roman" w:cs="Times New Roman"/>
          <w:sz w:val="26"/>
          <w:szCs w:val="26"/>
        </w:rPr>
        <w:t>цвет</w:t>
      </w:r>
      <w:r w:rsidRPr="00E007C1">
        <w:rPr>
          <w:rFonts w:ascii="Times New Roman" w:hAnsi="Times New Roman" w:cs="Times New Roman"/>
          <w:sz w:val="26"/>
          <w:szCs w:val="26"/>
        </w:rPr>
        <w:t>: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 красный, желтый, </w:t>
      </w:r>
      <w:r w:rsidR="00272B96" w:rsidRPr="00E007C1">
        <w:rPr>
          <w:rFonts w:ascii="Times New Roman" w:hAnsi="Times New Roman" w:cs="Times New Roman"/>
          <w:sz w:val="26"/>
          <w:szCs w:val="26"/>
        </w:rPr>
        <w:t xml:space="preserve">синий, 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зеленый, </w:t>
      </w:r>
      <w:r w:rsidR="006E2C9E" w:rsidRPr="00E007C1">
        <w:rPr>
          <w:rFonts w:ascii="Times New Roman" w:hAnsi="Times New Roman" w:cs="Times New Roman"/>
          <w:sz w:val="26"/>
          <w:szCs w:val="26"/>
        </w:rPr>
        <w:t xml:space="preserve">фиолетовый, </w:t>
      </w:r>
      <w:r w:rsidR="00E916E0" w:rsidRPr="00E007C1">
        <w:rPr>
          <w:rFonts w:ascii="Times New Roman" w:hAnsi="Times New Roman" w:cs="Times New Roman"/>
          <w:sz w:val="26"/>
          <w:szCs w:val="26"/>
        </w:rPr>
        <w:t>оранжевый, черный и белый;</w:t>
      </w:r>
    </w:p>
    <w:p w:rsidR="00E916E0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916E0" w:rsidRPr="00E007C1">
        <w:rPr>
          <w:rFonts w:ascii="Times New Roman" w:hAnsi="Times New Roman" w:cs="Times New Roman"/>
          <w:sz w:val="26"/>
          <w:szCs w:val="26"/>
        </w:rPr>
        <w:t>форма</w:t>
      </w:r>
      <w:r w:rsidRPr="00E007C1">
        <w:rPr>
          <w:rFonts w:ascii="Times New Roman" w:hAnsi="Times New Roman" w:cs="Times New Roman"/>
          <w:sz w:val="26"/>
          <w:szCs w:val="26"/>
        </w:rPr>
        <w:t xml:space="preserve">: </w:t>
      </w:r>
      <w:r w:rsidR="00E916E0" w:rsidRPr="00E007C1">
        <w:rPr>
          <w:rFonts w:ascii="Times New Roman" w:hAnsi="Times New Roman" w:cs="Times New Roman"/>
          <w:sz w:val="26"/>
          <w:szCs w:val="26"/>
        </w:rPr>
        <w:t>круг, квадрат, треугольник, овал, прямоугольник;</w:t>
      </w:r>
    </w:p>
    <w:p w:rsidR="00E916E0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916E0" w:rsidRPr="00E007C1">
        <w:rPr>
          <w:rFonts w:ascii="Times New Roman" w:hAnsi="Times New Roman" w:cs="Times New Roman"/>
          <w:sz w:val="26"/>
          <w:szCs w:val="26"/>
        </w:rPr>
        <w:t>звуки</w:t>
      </w:r>
      <w:r w:rsidRPr="00E007C1">
        <w:rPr>
          <w:rFonts w:ascii="Times New Roman" w:hAnsi="Times New Roman" w:cs="Times New Roman"/>
          <w:sz w:val="26"/>
          <w:szCs w:val="26"/>
        </w:rPr>
        <w:t xml:space="preserve">: </w:t>
      </w:r>
      <w:r w:rsidR="00E916E0" w:rsidRPr="00E007C1">
        <w:rPr>
          <w:rFonts w:ascii="Times New Roman" w:hAnsi="Times New Roman" w:cs="Times New Roman"/>
          <w:sz w:val="26"/>
          <w:szCs w:val="26"/>
        </w:rPr>
        <w:t>различные детские музыкальные инструменты, музыкальные произведения, человеческая речь различной громкости;</w:t>
      </w:r>
    </w:p>
    <w:p w:rsidR="00E916E0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916E0" w:rsidRPr="00E007C1">
        <w:rPr>
          <w:rFonts w:ascii="Times New Roman" w:hAnsi="Times New Roman" w:cs="Times New Roman"/>
          <w:sz w:val="26"/>
          <w:szCs w:val="26"/>
        </w:rPr>
        <w:t>вкус</w:t>
      </w:r>
      <w:r w:rsidRPr="00E007C1">
        <w:rPr>
          <w:rFonts w:ascii="Times New Roman" w:hAnsi="Times New Roman" w:cs="Times New Roman"/>
          <w:sz w:val="26"/>
          <w:szCs w:val="26"/>
        </w:rPr>
        <w:t xml:space="preserve">: 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сладкое, соленое, кислое, горькое; </w:t>
      </w:r>
    </w:p>
    <w:p w:rsidR="00E916E0" w:rsidRPr="00E007C1" w:rsidRDefault="00DA01F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E916E0" w:rsidRPr="00E007C1">
        <w:rPr>
          <w:rFonts w:ascii="Times New Roman" w:hAnsi="Times New Roman" w:cs="Times New Roman"/>
          <w:sz w:val="26"/>
          <w:szCs w:val="26"/>
        </w:rPr>
        <w:t>запах</w:t>
      </w:r>
      <w:r w:rsidRPr="00E007C1">
        <w:rPr>
          <w:rFonts w:ascii="Times New Roman" w:hAnsi="Times New Roman" w:cs="Times New Roman"/>
          <w:sz w:val="26"/>
          <w:szCs w:val="26"/>
        </w:rPr>
        <w:t xml:space="preserve">: </w:t>
      </w:r>
      <w:r w:rsidR="00E916E0" w:rsidRPr="00E007C1">
        <w:rPr>
          <w:rFonts w:ascii="Times New Roman" w:hAnsi="Times New Roman" w:cs="Times New Roman"/>
          <w:sz w:val="26"/>
          <w:szCs w:val="26"/>
        </w:rPr>
        <w:t>различные характерные запахи.</w:t>
      </w:r>
    </w:p>
    <w:p w:rsidR="00DA01F7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Знакомя самых маленьких детей с различными свойствами предметов, не следует добиваться запоминания и употребления их названий. Главное, чтобы ребенок умел учитывать свойства предметов во время действий с ними. Взрослый, занимаясь с детьми, употребляет названия форм и цветов, но пока не требует этих названий от малышей.</w:t>
      </w:r>
      <w:r w:rsidR="00DA01F7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раннем возрасте имеет смысл проводить специальные занятия по сенсорному развитию детей.</w:t>
      </w:r>
      <w:r w:rsidR="00D31A0C" w:rsidRPr="00E007C1">
        <w:rPr>
          <w:rFonts w:ascii="Times New Roman" w:hAnsi="Times New Roman" w:cs="Times New Roman"/>
          <w:sz w:val="26"/>
          <w:szCs w:val="26"/>
        </w:rPr>
        <w:t xml:space="preserve"> Основная задача таких занятий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накопление разнообразного сенсорного опыта. Это тот необходимый фундамент, на котором на следующих этапах обучения становится возможным систематизация этих знаний, их осознание, расширение, а также использование в разнообразных ситуациях (как во время обучения, так и в жиз</w:t>
      </w:r>
      <w:r w:rsidR="00D31A0C" w:rsidRPr="00E007C1">
        <w:rPr>
          <w:rFonts w:ascii="Times New Roman" w:hAnsi="Times New Roman" w:cs="Times New Roman"/>
          <w:sz w:val="26"/>
          <w:szCs w:val="26"/>
        </w:rPr>
        <w:t xml:space="preserve">ни). </w:t>
      </w:r>
      <w:r w:rsidR="008763A0" w:rsidRPr="00E007C1">
        <w:rPr>
          <w:rFonts w:ascii="Times New Roman" w:hAnsi="Times New Roman" w:cs="Times New Roman"/>
          <w:sz w:val="26"/>
          <w:szCs w:val="26"/>
        </w:rPr>
        <w:t xml:space="preserve">Дети третьего года жизни должны осознать то, что цвет, форма, величина и др. – постоянные признаки предмета, которые нужно учитывать при любых действиях. На данном этапе завершается становление фундамента сенсорного развития, далее начинается систематическое усвоение ребенком сенсорной культуры. </w:t>
      </w:r>
      <w:r w:rsidR="00D31A0C" w:rsidRPr="00E007C1">
        <w:rPr>
          <w:rFonts w:ascii="Times New Roman" w:hAnsi="Times New Roman" w:cs="Times New Roman"/>
          <w:sz w:val="26"/>
          <w:szCs w:val="26"/>
        </w:rPr>
        <w:t>В дальнейшем такая работа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уточнение, з</w:t>
      </w:r>
      <w:r w:rsidR="00D31A0C" w:rsidRPr="00E007C1">
        <w:rPr>
          <w:rFonts w:ascii="Times New Roman" w:hAnsi="Times New Roman" w:cs="Times New Roman"/>
          <w:sz w:val="26"/>
          <w:szCs w:val="26"/>
        </w:rPr>
        <w:t>акрепление и расширение знаний -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продолжается в ходе разных занятий, а также в различных жизненных ситуациях в течение дошкольного и младшего школьного возраста.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Критерии сформированности сенсорных эталонов в раннем возрасте</w:t>
      </w:r>
      <w:r w:rsidR="00D31A0C" w:rsidRPr="00E007C1">
        <w:rPr>
          <w:rFonts w:ascii="Times New Roman" w:hAnsi="Times New Roman" w:cs="Times New Roman"/>
          <w:b/>
          <w:sz w:val="26"/>
          <w:szCs w:val="26"/>
        </w:rPr>
        <w:t>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Критерии сформированности сенсорных эталонов в раннем возрасте основаны на исследованиях в области детской психологии и педагогики. Они учитывают особенности развития восприятия у детей раннего возраста.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частности, эти критерии опираются на работы таких учёных, как Л. С. Выготский, А. В. Запорожец, Д. Б. Эльконин и других. Эти исследователи изучали развитие восприятия у детей и выделили основные этапы формирования сенсорных эталонов</w:t>
      </w:r>
      <w:r w:rsidR="0031689E" w:rsidRPr="00E007C1">
        <w:rPr>
          <w:rFonts w:ascii="Times New Roman" w:hAnsi="Times New Roman" w:cs="Times New Roman"/>
          <w:sz w:val="26"/>
          <w:szCs w:val="26"/>
        </w:rPr>
        <w:t xml:space="preserve"> [10]</w:t>
      </w:r>
      <w:r w:rsidRPr="00E007C1">
        <w:rPr>
          <w:rFonts w:ascii="Times New Roman" w:hAnsi="Times New Roman" w:cs="Times New Roman"/>
          <w:sz w:val="26"/>
          <w:szCs w:val="26"/>
        </w:rPr>
        <w:t>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Критерии сформированности сенсорных эталонов в этом возрасте могут включать: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Различение основных цветов</w:t>
      </w:r>
      <w:r w:rsidRPr="00E007C1">
        <w:rPr>
          <w:rFonts w:ascii="Times New Roman" w:hAnsi="Times New Roman" w:cs="Times New Roman"/>
          <w:sz w:val="26"/>
          <w:szCs w:val="26"/>
        </w:rPr>
        <w:t>. Ребёнок должен уметь различать и называть основные цвета: красный, жёлтый, синий, зелёный.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Узнавание форм.</w:t>
      </w:r>
      <w:r w:rsidRPr="00E007C1">
        <w:rPr>
          <w:rFonts w:ascii="Times New Roman" w:hAnsi="Times New Roman" w:cs="Times New Roman"/>
          <w:sz w:val="26"/>
          <w:szCs w:val="26"/>
        </w:rPr>
        <w:t xml:space="preserve"> Малыш должен узнавать и называть простые геометрические фигуры: круг, квадрат, треугольник.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Восприятие размеров.</w:t>
      </w:r>
      <w:r w:rsidRPr="00E007C1">
        <w:rPr>
          <w:rFonts w:ascii="Times New Roman" w:hAnsi="Times New Roman" w:cs="Times New Roman"/>
          <w:sz w:val="26"/>
          <w:szCs w:val="26"/>
        </w:rPr>
        <w:t xml:space="preserve"> Ребёнок должен понимать понятия «большой», «маленький», «средний» и уметь сравнивать предметы по размеру.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Ощущение звуков.</w:t>
      </w:r>
      <w:r w:rsidRPr="00E007C1">
        <w:rPr>
          <w:rFonts w:ascii="Times New Roman" w:hAnsi="Times New Roman" w:cs="Times New Roman"/>
          <w:sz w:val="26"/>
          <w:szCs w:val="26"/>
        </w:rPr>
        <w:t xml:space="preserve"> Малыш должен реагировать на различные звуки, уметь определять источник звука и различать тихие и громкие звуки.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Чувство вкуса и запаха.</w:t>
      </w:r>
      <w:r w:rsidRPr="00E007C1">
        <w:rPr>
          <w:rFonts w:ascii="Times New Roman" w:hAnsi="Times New Roman" w:cs="Times New Roman"/>
          <w:sz w:val="26"/>
          <w:szCs w:val="26"/>
        </w:rPr>
        <w:t xml:space="preserve"> Ребёнок должен различать основные вкусы (сладкий, горький, солёный, кислый) и запахи.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Тактильные ощущения.</w:t>
      </w:r>
      <w:r w:rsidRPr="00E007C1">
        <w:rPr>
          <w:rFonts w:ascii="Times New Roman" w:hAnsi="Times New Roman" w:cs="Times New Roman"/>
          <w:sz w:val="26"/>
          <w:szCs w:val="26"/>
        </w:rPr>
        <w:t xml:space="preserve"> Малыш должен ощущать различные текстуры и материалы, понимать их свойства.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Способность к группировке.</w:t>
      </w:r>
      <w:r w:rsidRPr="00E007C1">
        <w:rPr>
          <w:rFonts w:ascii="Times New Roman" w:hAnsi="Times New Roman" w:cs="Times New Roman"/>
          <w:sz w:val="26"/>
          <w:szCs w:val="26"/>
        </w:rPr>
        <w:t xml:space="preserve"> Ребёнок должен быть способен группировать предметы по определённым признакам (цвету, форме, размеру).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Интерес к исследованию</w:t>
      </w:r>
      <w:r w:rsidRPr="00E007C1">
        <w:rPr>
          <w:rFonts w:ascii="Times New Roman" w:hAnsi="Times New Roman" w:cs="Times New Roman"/>
          <w:sz w:val="26"/>
          <w:szCs w:val="26"/>
        </w:rPr>
        <w:t>. Малыш проявляет интерес к изучению окружающего мира, активно исследует новые предметы и явления.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Использование сенсорного опыта.</w:t>
      </w:r>
      <w:r w:rsidRPr="00E007C1">
        <w:rPr>
          <w:rFonts w:ascii="Times New Roman" w:hAnsi="Times New Roman" w:cs="Times New Roman"/>
          <w:sz w:val="26"/>
          <w:szCs w:val="26"/>
        </w:rPr>
        <w:t xml:space="preserve"> Ребёнок использует свой сенсорный опыт в повседневной жизни, например, при игре с игрушками или взаимодействии с окружающими предметами.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Эти критерии не являются строгими и могут варьироваться в зависимости от индивидуальных особенностей ребёнка и условий его развития. Однако они могут служить ориентиром для оценки уровня сформированности сенсорных эталонов у малыша раннего возраста.</w:t>
      </w:r>
    </w:p>
    <w:p w:rsidR="00E916E0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Уровни сформированности сенсорных эталонов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b/>
          <w:sz w:val="26"/>
          <w:szCs w:val="26"/>
        </w:rPr>
        <w:t>в раннем возрасте</w:t>
      </w:r>
      <w:r w:rsidR="00CE599C" w:rsidRPr="00E007C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599C" w:rsidRPr="00E007C1">
        <w:rPr>
          <w:rFonts w:ascii="Times New Roman" w:hAnsi="Times New Roman" w:cs="Times New Roman"/>
          <w:sz w:val="26"/>
          <w:szCs w:val="26"/>
        </w:rPr>
        <w:t>(согласно диагностическим методикам оценки сформированности</w:t>
      </w:r>
      <w:r w:rsidR="00CE599C" w:rsidRPr="00E007C1">
        <w:rPr>
          <w:rFonts w:ascii="Times New Roman" w:hAnsi="Times New Roman" w:cs="Times New Roman"/>
          <w:sz w:val="26"/>
          <w:szCs w:val="26"/>
        </w:rPr>
        <w:br/>
        <w:t>представлений о сенсорных эталонах у детей раннего возраста</w:t>
      </w:r>
      <w:r w:rsidR="00CE599C" w:rsidRPr="00E007C1">
        <w:rPr>
          <w:rFonts w:ascii="Times New Roman" w:hAnsi="Times New Roman" w:cs="Times New Roman"/>
          <w:sz w:val="26"/>
          <w:szCs w:val="26"/>
        </w:rPr>
        <w:br/>
        <w:t>Н.В. Серебряковой) [</w:t>
      </w:r>
      <w:r w:rsidR="0031689E" w:rsidRPr="00E007C1">
        <w:rPr>
          <w:rFonts w:ascii="Times New Roman" w:hAnsi="Times New Roman" w:cs="Times New Roman"/>
          <w:sz w:val="26"/>
          <w:szCs w:val="26"/>
        </w:rPr>
        <w:t>11</w:t>
      </w:r>
      <w:r w:rsidR="00CE599C" w:rsidRPr="00E007C1">
        <w:rPr>
          <w:rFonts w:ascii="Times New Roman" w:hAnsi="Times New Roman" w:cs="Times New Roman"/>
          <w:sz w:val="26"/>
          <w:szCs w:val="26"/>
        </w:rPr>
        <w:t>]</w:t>
      </w:r>
      <w:r w:rsidR="0031689E" w:rsidRPr="00E007C1">
        <w:rPr>
          <w:rFonts w:ascii="Times New Roman" w:hAnsi="Times New Roman" w:cs="Times New Roman"/>
          <w:sz w:val="26"/>
          <w:szCs w:val="26"/>
        </w:rPr>
        <w:t>.</w:t>
      </w:r>
    </w:p>
    <w:p w:rsidR="00272B96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i/>
          <w:sz w:val="26"/>
          <w:szCs w:val="26"/>
        </w:rPr>
        <w:t>Высокий уровень: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эталон цвета: </w:t>
      </w:r>
      <w:r w:rsidR="00E916E0" w:rsidRPr="00E007C1">
        <w:rPr>
          <w:rFonts w:ascii="Times New Roman" w:hAnsi="Times New Roman" w:cs="Times New Roman"/>
          <w:sz w:val="26"/>
          <w:szCs w:val="26"/>
        </w:rPr>
        <w:t>ребёнок знает и называет до шести основных цветов (красный, синий, жёлтый, зелёный, белый и чёрный), может найти и подобрать необходимый цвет самостоятельно, опираясь на образец, либо выполня</w:t>
      </w:r>
      <w:r w:rsidR="00CE599C" w:rsidRPr="00E007C1">
        <w:rPr>
          <w:rFonts w:ascii="Times New Roman" w:hAnsi="Times New Roman" w:cs="Times New Roman"/>
          <w:sz w:val="26"/>
          <w:szCs w:val="26"/>
        </w:rPr>
        <w:t>я задание, озвученное педагогом;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CE599C" w:rsidRPr="00E007C1">
        <w:rPr>
          <w:rFonts w:ascii="Times New Roman" w:hAnsi="Times New Roman" w:cs="Times New Roman"/>
          <w:sz w:val="26"/>
          <w:szCs w:val="26"/>
        </w:rPr>
        <w:t>называет цвет предмета; по словесной инструкции</w:t>
      </w:r>
      <w:r w:rsidR="00CE599C" w:rsidRPr="00E007C1">
        <w:rPr>
          <w:rFonts w:ascii="Times New Roman" w:hAnsi="Times New Roman" w:cs="Times New Roman"/>
          <w:sz w:val="26"/>
          <w:szCs w:val="26"/>
        </w:rPr>
        <w:br/>
        <w:t>взрослого показывает предмет и называет его цвет; способен группировать</w:t>
      </w:r>
      <w:r w:rsidR="00CE599C" w:rsidRPr="00E007C1">
        <w:rPr>
          <w:rFonts w:ascii="Times New Roman" w:hAnsi="Times New Roman" w:cs="Times New Roman"/>
          <w:sz w:val="26"/>
          <w:szCs w:val="26"/>
        </w:rPr>
        <w:br/>
        <w:t xml:space="preserve">предметы по цвету;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CE599C" w:rsidRPr="00E007C1">
        <w:rPr>
          <w:rFonts w:ascii="Times New Roman" w:hAnsi="Times New Roman" w:cs="Times New Roman"/>
          <w:sz w:val="26"/>
          <w:szCs w:val="26"/>
        </w:rPr>
        <w:t>эталон формы: ребенок безошибочно выполняет задания на</w:t>
      </w:r>
      <w:r w:rsidR="00CE599C" w:rsidRPr="00E007C1">
        <w:rPr>
          <w:rFonts w:ascii="Times New Roman" w:hAnsi="Times New Roman" w:cs="Times New Roman"/>
          <w:sz w:val="26"/>
          <w:szCs w:val="26"/>
        </w:rPr>
        <w:br/>
        <w:t xml:space="preserve">соотнесение геометрической фигуры и контура; знает названия </w:t>
      </w:r>
      <w:r w:rsidR="006E2C9E" w:rsidRPr="00E007C1">
        <w:rPr>
          <w:rFonts w:ascii="Times New Roman" w:hAnsi="Times New Roman" w:cs="Times New Roman"/>
          <w:sz w:val="26"/>
          <w:szCs w:val="26"/>
        </w:rPr>
        <w:t>фигур (</w:t>
      </w:r>
      <w:r w:rsidR="00CE599C" w:rsidRPr="00E007C1">
        <w:rPr>
          <w:rFonts w:ascii="Times New Roman" w:hAnsi="Times New Roman" w:cs="Times New Roman"/>
          <w:sz w:val="26"/>
          <w:szCs w:val="26"/>
        </w:rPr>
        <w:t xml:space="preserve">квадрат, круг, </w:t>
      </w:r>
      <w:r w:rsidR="006E2C9E" w:rsidRPr="00E007C1">
        <w:rPr>
          <w:rFonts w:ascii="Times New Roman" w:hAnsi="Times New Roman" w:cs="Times New Roman"/>
          <w:sz w:val="26"/>
          <w:szCs w:val="26"/>
        </w:rPr>
        <w:t xml:space="preserve">треугольник, прямоугольник); </w:t>
      </w:r>
      <w:r w:rsidR="00CE599C" w:rsidRPr="00E007C1">
        <w:rPr>
          <w:rFonts w:ascii="Times New Roman" w:hAnsi="Times New Roman" w:cs="Times New Roman"/>
          <w:sz w:val="26"/>
          <w:szCs w:val="26"/>
        </w:rPr>
        <w:t>свободно сопоставляет</w:t>
      </w:r>
      <w:r w:rsidR="006E2C9E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CE599C" w:rsidRPr="00E007C1">
        <w:rPr>
          <w:rFonts w:ascii="Times New Roman" w:hAnsi="Times New Roman" w:cs="Times New Roman"/>
          <w:sz w:val="26"/>
          <w:szCs w:val="26"/>
        </w:rPr>
        <w:t>названия с фигурам; во всех случаях ориентируется на образец;</w:t>
      </w:r>
      <w:r w:rsidR="0031689E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CE599C" w:rsidRPr="00E007C1">
        <w:rPr>
          <w:rFonts w:ascii="Times New Roman" w:hAnsi="Times New Roman" w:cs="Times New Roman"/>
          <w:sz w:val="26"/>
          <w:szCs w:val="26"/>
        </w:rPr>
        <w:t>заинтересован в конечном результате;</w:t>
      </w:r>
      <w:r w:rsidR="0031689E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689E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31689E" w:rsidRPr="00E007C1">
        <w:rPr>
          <w:rFonts w:ascii="Times New Roman" w:hAnsi="Times New Roman" w:cs="Times New Roman"/>
          <w:sz w:val="26"/>
          <w:szCs w:val="26"/>
        </w:rPr>
        <w:t>эталон величины: ребёнок умеет сортировать предметы (больше, меньше); без затруднений соотносит предметы по признакам; не испытывает затруднений в выполнении задания воспитателя или по образцу; находит и группирует предметы по величине; при выполнении задания поясняет словами «большой», «маленький», «больше», «меньше»; задания выполняет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="0031689E" w:rsidRPr="00E007C1">
        <w:rPr>
          <w:rFonts w:ascii="Times New Roman" w:hAnsi="Times New Roman" w:cs="Times New Roman"/>
          <w:sz w:val="26"/>
          <w:szCs w:val="26"/>
        </w:rPr>
        <w:t xml:space="preserve">самостоятельно; ориентируется в предметах по тактильным ощущениям, может найти необходимый предмет, зная определённые характеристики (мягкий, твёрдый, пушистый, колючий, гладкий). </w:t>
      </w:r>
    </w:p>
    <w:p w:rsidR="00272B96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i/>
          <w:sz w:val="26"/>
          <w:szCs w:val="26"/>
        </w:rPr>
        <w:t>Средний уровень: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эталон цвета: </w:t>
      </w:r>
      <w:r w:rsidR="00E916E0" w:rsidRPr="00E007C1">
        <w:rPr>
          <w:rFonts w:ascii="Times New Roman" w:hAnsi="Times New Roman" w:cs="Times New Roman"/>
          <w:sz w:val="26"/>
          <w:szCs w:val="26"/>
        </w:rPr>
        <w:t xml:space="preserve">ребёнок знает и называет три-четыре основных цвета (любых из представленных: красный, синий, жёлтый, зелёный, белый и чёрный), может найти и подобрать необходимый цвет, но только с помощью или подсказкой педагога.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- эталон формы: р</w:t>
      </w:r>
      <w:r w:rsidR="00CE599C" w:rsidRPr="00E007C1">
        <w:rPr>
          <w:rFonts w:ascii="Times New Roman" w:hAnsi="Times New Roman" w:cs="Times New Roman"/>
          <w:sz w:val="26"/>
          <w:szCs w:val="26"/>
        </w:rPr>
        <w:t xml:space="preserve">ебенок выполняет задания на соотнесение геометрической фигуры и контура с небольшими ошибками, но исправляет их при подсказке взрослого; иногда путает названия фигур (квадрат, круг, треугольник, прямоугольник), не всегда сопоставляет названия с фигурами; в основном ориентируется на заданный образец, но иногда отступает от него;  </w:t>
      </w:r>
    </w:p>
    <w:p w:rsidR="00E916E0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CE599C" w:rsidRPr="00E007C1">
        <w:rPr>
          <w:rFonts w:ascii="Times New Roman" w:hAnsi="Times New Roman" w:cs="Times New Roman"/>
          <w:sz w:val="26"/>
          <w:szCs w:val="26"/>
        </w:rPr>
        <w:t>эталон величины: ребёнок не всегда верно сортирует предметы (больше, меньше), иногда с небольшой помощью воспитателя; в основном правильно соотносит предметы по признакам, иногда ошибается; испытывает легкие затруднения в выполнении задания, но при подсказке взрослого, исправляет ошибки; иногда не пользуется образцом; находит и группирует предметы по величине с небольшими ошибками; задания выполняет с небольшой подсказкой взрослого;</w:t>
      </w:r>
    </w:p>
    <w:p w:rsidR="00272B96" w:rsidRPr="00E007C1" w:rsidRDefault="00E916E0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i/>
          <w:sz w:val="26"/>
          <w:szCs w:val="26"/>
        </w:rPr>
        <w:t>Низкий уровень:</w:t>
      </w:r>
      <w:r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эталон цвета: </w:t>
      </w:r>
      <w:r w:rsidR="00CE599C" w:rsidRPr="00E007C1">
        <w:rPr>
          <w:rFonts w:ascii="Times New Roman" w:hAnsi="Times New Roman" w:cs="Times New Roman"/>
          <w:sz w:val="26"/>
          <w:szCs w:val="26"/>
        </w:rPr>
        <w:t xml:space="preserve">ребенок испытывает трудности в различении некоторых основных цветов или не различает их; с трудом подбирает цвета, соответствующие предметам по словесной инструкции взрослого, соотносит цвета в половине случаев или не соотносит цвет с названием; называет цвета, но допускает ошибки, исправляет их с помощью воспитателя; </w:t>
      </w:r>
    </w:p>
    <w:p w:rsidR="00272B96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CE599C" w:rsidRPr="00E007C1">
        <w:rPr>
          <w:rFonts w:ascii="Times New Roman" w:hAnsi="Times New Roman" w:cs="Times New Roman"/>
          <w:sz w:val="26"/>
          <w:szCs w:val="26"/>
        </w:rPr>
        <w:t xml:space="preserve">эталон формы: ребенок не понимает и не принимает условия заданного; не может выполнить задания на соотнесение геометрической фигуры и контура, даже при помощи воспитателя действует неправильно; не знает названия фигур (квадрат, круг, треугольник, прямоугольник), не умеет сопоставлять названия с фигурами; не ориентируется на образец; не заинтересован в конечном результате; </w:t>
      </w:r>
    </w:p>
    <w:p w:rsidR="00E916E0" w:rsidRPr="00E007C1" w:rsidRDefault="00272B96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- </w:t>
      </w:r>
      <w:r w:rsidR="00CE599C" w:rsidRPr="00E007C1">
        <w:rPr>
          <w:rFonts w:ascii="Times New Roman" w:hAnsi="Times New Roman" w:cs="Times New Roman"/>
          <w:sz w:val="26"/>
          <w:szCs w:val="26"/>
        </w:rPr>
        <w:t>эталон величины: ребёнок не умеет сортировать предметы (больше, меньше), даже с помощью взрослого действует не верно; не умеет соотносить предметы по признакам; испытывает затруднения в выполнении задания; не пользуется образцом; не может найти и сгруппировать предметы по величине.</w:t>
      </w:r>
    </w:p>
    <w:p w:rsidR="008763A0" w:rsidRPr="00E007C1" w:rsidRDefault="0031689E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Таким образом, сенсорные эталоны — это представления о чувственно воспринимаемых свойствах объектов. Эти представления характеризуются обобщенностью, так как в них закреплены наиболее существенные, главные качества. Представление о сенсорных эталонах - это наглядный образ сенсорных знаний, сенсорного опыта (цвета, величины, формы, вкуса, запаха, фактуры, тяжести, звучания предметов окружающего мира, ориентирования в пространстве) воспроизведенный по памяти в воображении. Содержание представлений о сенсорных эталонах у ребенка 2-3 лет включает: эталон цвета, эталон формы, эталон величины.</w:t>
      </w:r>
    </w:p>
    <w:p w:rsidR="00A92EB5" w:rsidRPr="00E007C1" w:rsidRDefault="00A92EB5" w:rsidP="00227DD2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202347641"/>
      <w:r w:rsidRPr="00E007C1">
        <w:rPr>
          <w:rFonts w:ascii="Times New Roman" w:hAnsi="Times New Roman" w:cs="Times New Roman"/>
          <w:color w:val="auto"/>
          <w:sz w:val="26"/>
          <w:szCs w:val="26"/>
        </w:rPr>
        <w:t>Педагогические условия формирования сенсорных эталонов и развития познавательных действий у детей раннего возраста.</w:t>
      </w:r>
      <w:bookmarkEnd w:id="3"/>
    </w:p>
    <w:p w:rsidR="00425B6F" w:rsidRPr="00E007C1" w:rsidRDefault="00444797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Г. А. Урунтаева </w:t>
      </w:r>
      <w:r w:rsidR="00425B6F" w:rsidRPr="00E007C1">
        <w:rPr>
          <w:rFonts w:ascii="Times New Roman" w:hAnsi="Times New Roman" w:cs="Times New Roman"/>
          <w:sz w:val="26"/>
          <w:szCs w:val="26"/>
        </w:rPr>
        <w:t xml:space="preserve">выделила особенности сенсорного развития в раннем детстве: образование нового типа внешних ориентировочных действий; «примеривание», а затем зрительное соотнесение предметов по признакам; образование первичных представлений о свойствах предметов.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результате систематической работы по сенсорному воспитанию детей раннего возраста формируются способности: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1. Выделение и учет основных характеристик предметов и явлений.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2. Группировка предметов по образцу с учетом основных характеристик при выборе из четырёх разных видов.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3. Соотношение разнородных предметов по основным характеристикам при выборе из четырёх разновидностей (либо четыре разных цвета, либо четыре разных величины и т.д.).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4. Распознавание предметов и явлений в разнообразных цветовых гаммах, имеющих характерный цвет (лист, яблоко, банан и т.д.), при разной величине (лису и лисенка, собаку и щенка).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5. Обозначение различных предметов в соответствии с их характерными сенсорными признаками (листок, помидор, морковь, яблоко, звездочки).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6. Использование «опредмеченных» слов-заменителей для обозначения основных характеристик: формы (кирпич, мяч, шар, крыша, яйцо, огурец), цвета (трава, апельсин, помидор, цыплёнок, небо) и т.п.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7. Подбор предметов необходимой формы или цвета для развития самостоятельной сюжетной игры (бруски загружает в машину).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8. Активное использование общепринятых названий цвета, часто без соотнесения на конкретный предмет (желтым обозначает предмет и красного, и зеленого цвета) [12].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Таким образом, необходимо знать, что вначале происходит ознакомление детей с осязаемыми свойствами, которые можно обследовать путем ощупывания, а потом с такими сенсорными свойствами, ориентировка на которые возможна только в плане зрительного восприятия.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Одним из основных условий организации процесса знакомства с различными свойствами предметов и явлений является правильно организованная развивающая предметно-пространственная среда. Развивающая предметно-пространственная среда групп организуется таким образом, чтобы каждый ребенок смог заниматься любимым делом. Все групповое пространство должно быть доступно детям: игрушки, дидактический материал, игры и соответствовать возрасту ребенка, то есть материалы, сложность и доступность их содержания должны соответствовать сегодняшним закономерностям и особенностям развития детей конкретного возраста и учитывать особенности зон развития, характерные для отдельного ребенка. Современный ребёнок испытывает недостаток тактильных, слуховых, обонятельных ощущений. Порой он воспринимает окружающий мир линейно, однобоко. Вернуть всю полноту восприятия через взаимодействие с реальными объектами - главное назначение сенсорного уголка, создаваемого в группах для детей раннего возраста. </w:t>
      </w:r>
    </w:p>
    <w:p w:rsidR="00BF4D4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Основная задача сенсорного развития - создание условий для формирования восприятия, как начальной ступени для познания окружающей действительности. Специально созданные условия, как в процессе проведения непосредственно-образовательной деятельности, так и в повседневной жизни, позволяют обеспечить накопление разнообразных слуховых, зрительных, осязательных впечатлений, формировать элементарные представления об основных характеристиках величины (большой –маленький), формы (круг, квадрат, овал, прямоугольник, треугольник), цвета (красный, желтый, </w:t>
      </w:r>
      <w:r w:rsidR="00BF4D4F" w:rsidRPr="00E007C1">
        <w:rPr>
          <w:rFonts w:ascii="Times New Roman" w:hAnsi="Times New Roman" w:cs="Times New Roman"/>
          <w:sz w:val="26"/>
          <w:szCs w:val="26"/>
        </w:rPr>
        <w:t>синий</w:t>
      </w:r>
      <w:r w:rsidRPr="00E007C1">
        <w:rPr>
          <w:rFonts w:ascii="Times New Roman" w:hAnsi="Times New Roman" w:cs="Times New Roman"/>
          <w:sz w:val="26"/>
          <w:szCs w:val="26"/>
        </w:rPr>
        <w:t xml:space="preserve">, 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зеленый, </w:t>
      </w:r>
      <w:r w:rsidRPr="00E007C1">
        <w:rPr>
          <w:rFonts w:ascii="Times New Roman" w:hAnsi="Times New Roman" w:cs="Times New Roman"/>
          <w:sz w:val="26"/>
          <w:szCs w:val="26"/>
        </w:rPr>
        <w:t>белый,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черный</w:t>
      </w:r>
      <w:r w:rsidRPr="00E007C1">
        <w:rPr>
          <w:rFonts w:ascii="Times New Roman" w:hAnsi="Times New Roman" w:cs="Times New Roman"/>
          <w:sz w:val="26"/>
          <w:szCs w:val="26"/>
        </w:rPr>
        <w:t>). В результате становится возможным формировать умение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выделять разнообразные свойства предметов, ориентируясь на цвет,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форму, величину, звуки, фактуру и т.п.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5B6F" w:rsidRPr="00E007C1" w:rsidRDefault="00425B6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Специально созданные условия сенсорного развития, педагогическое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воздействие, индивидуальное соп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ровождение в мир чувственности, </w:t>
      </w:r>
      <w:r w:rsidRPr="00E007C1">
        <w:rPr>
          <w:rFonts w:ascii="Times New Roman" w:hAnsi="Times New Roman" w:cs="Times New Roman"/>
          <w:sz w:val="26"/>
          <w:szCs w:val="26"/>
        </w:rPr>
        <w:t>познания окружающего и осознания себя – все это задачи взрослого.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Насколько успешно будет реализован намеченный образовательный план,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зависит от профессиональной компетентности педагога в сфере сенсорного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воспитания.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Следовательно, </w:t>
      </w:r>
      <w:r w:rsidRPr="00E007C1">
        <w:rPr>
          <w:rFonts w:ascii="Times New Roman" w:hAnsi="Times New Roman" w:cs="Times New Roman"/>
          <w:sz w:val="26"/>
          <w:szCs w:val="26"/>
        </w:rPr>
        <w:t>второе психолого-педагогическое условие –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компетентность педагогов в вопросах сенсорного развития детей раннего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возраста.</w:t>
      </w:r>
      <w:r w:rsidR="00BF4D4F" w:rsidRPr="00E007C1">
        <w:rPr>
          <w:rFonts w:ascii="Times New Roman" w:hAnsi="Times New Roman" w:cs="Times New Roman"/>
          <w:sz w:val="26"/>
          <w:szCs w:val="26"/>
        </w:rPr>
        <w:t xml:space="preserve"> Педагог должен владеть основными понятиями этого процесса, знать особенности сенсорного воспитания в разные возрастные этапы, использовать методики, программы, пособия и технологии данной проблемы и уметь создавать необходимые условия для эффективного развития восприятия и усвоения сенсорных эталонов [13].</w:t>
      </w:r>
    </w:p>
    <w:p w:rsidR="00BF4D4F" w:rsidRPr="00E007C1" w:rsidRDefault="00BF4D4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Особенности развития познавательных действий у детей раннего возраста.</w:t>
      </w:r>
    </w:p>
    <w:p w:rsidR="00BF4D4F" w:rsidRPr="00E007C1" w:rsidRDefault="00BF4D4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Второй год жизни. </w:t>
      </w:r>
      <w:r w:rsidRPr="00E007C1">
        <w:rPr>
          <w:rFonts w:ascii="Times New Roman" w:hAnsi="Times New Roman" w:cs="Times New Roman"/>
          <w:sz w:val="26"/>
          <w:szCs w:val="26"/>
        </w:rPr>
        <w:t>Планируя проведения занятия с малышами, воспитатель определяет его цель, исходя из программных требований. В зависимости от той или иной дидактической цели подбираются игрушки (матрешки, пирамидки, кольца, цветные колпачки и т.п.), отличающиеся различными признаками и свойствами: цветом, формой, величиной, упругостью, тяжестью, расположением в пространстве, соотношением частей и т.п. Задача педагога заключается в том, чтобы с помощью дидактической игрушки обратить внимание ребенка на данные свойства предмета, а затем предложить малышу выполнить ряд заданий на подбор (соотнесение, группировку, сортировку) игруш</w:t>
      </w:r>
      <w:r w:rsidR="007509C8" w:rsidRPr="00E007C1">
        <w:rPr>
          <w:rFonts w:ascii="Times New Roman" w:hAnsi="Times New Roman" w:cs="Times New Roman"/>
          <w:sz w:val="26"/>
          <w:szCs w:val="26"/>
        </w:rPr>
        <w:t>ек по сходству или различию. [14]</w:t>
      </w:r>
    </w:p>
    <w:p w:rsidR="00BF4D4F" w:rsidRPr="00E007C1" w:rsidRDefault="00BF4D4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начале второго года жизни (приблизительно до 1 г. 3 мес.) проводятся занятия, направленные на формирование умения сосредоточенно играть с одной игрушкой и при этом развивать координацию мелких движений кисти и пальцев. Ребенка учат понимать названия некоторых действий: «Покатай шарик», «Сними кольцо», «сложи кубики в коробку» и т.д. </w:t>
      </w:r>
    </w:p>
    <w:p w:rsidR="00BF4D4F" w:rsidRPr="00E007C1" w:rsidRDefault="00BF4D4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Для занятий с детьми второго года жизни можно рекомендовать 5 видов игрушек, отличающимися автодидактическими свойствами (т.е. характер игровых действий зависит от конструкции и материала, из которого сделан предмет).</w:t>
      </w:r>
    </w:p>
    <w:p w:rsidR="00BF4D4F" w:rsidRPr="00E007C1" w:rsidRDefault="00BF4D4F" w:rsidP="00227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Игрушки для нанизывания на стержень: кольца, втулки, шары, кубы, </w:t>
      </w:r>
      <w:r w:rsidR="00E3407D" w:rsidRPr="00E007C1">
        <w:rPr>
          <w:rFonts w:ascii="Times New Roman" w:hAnsi="Times New Roman" w:cs="Times New Roman"/>
          <w:sz w:val="26"/>
          <w:szCs w:val="26"/>
        </w:rPr>
        <w:t>п</w:t>
      </w:r>
      <w:r w:rsidRPr="00E007C1">
        <w:rPr>
          <w:rFonts w:ascii="Times New Roman" w:hAnsi="Times New Roman" w:cs="Times New Roman"/>
          <w:sz w:val="26"/>
          <w:szCs w:val="26"/>
        </w:rPr>
        <w:t xml:space="preserve">олусферы и пр., имеющие сквозное отверстие. </w:t>
      </w:r>
    </w:p>
    <w:p w:rsidR="00BF4D4F" w:rsidRPr="00E007C1" w:rsidRDefault="00BF4D4F" w:rsidP="00227DD2">
      <w:pPr>
        <w:numPr>
          <w:ilvl w:val="0"/>
          <w:numId w:val="5"/>
        </w:num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Объемные геометрические фигуры (шары, кубы, призмы, параллелограммы и др.) предназначены для целенаправленного манипулирования, группировки и соотнесения их по цвету, величине или форме.</w:t>
      </w:r>
    </w:p>
    <w:p w:rsidR="00BF4D4F" w:rsidRPr="00E007C1" w:rsidRDefault="00BF4D4F" w:rsidP="00227DD2">
      <w:pPr>
        <w:numPr>
          <w:ilvl w:val="0"/>
          <w:numId w:val="5"/>
        </w:num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Геометрические игрушки – вкладыши (вкладываются меньшие в большие): разноцветные кубики, конусы, цилиндры, полусферы, предназначенные для сортировки и подбора их по цвету, форме, величине, а также составления одноцветных и разноцветных башенок.</w:t>
      </w:r>
    </w:p>
    <w:p w:rsidR="00BF4D4F" w:rsidRPr="00E007C1" w:rsidRDefault="00BF4D4F" w:rsidP="00227DD2">
      <w:pPr>
        <w:numPr>
          <w:ilvl w:val="0"/>
          <w:numId w:val="5"/>
        </w:num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Народные сборно – разборные дидактические игрушки (матрешки, бочата, яйца и пр.) способствуют формированию пространственной ориентиров</w:t>
      </w:r>
      <w:r w:rsidR="00E3407D" w:rsidRPr="00E007C1">
        <w:rPr>
          <w:rFonts w:ascii="Times New Roman" w:hAnsi="Times New Roman" w:cs="Times New Roman"/>
          <w:sz w:val="26"/>
          <w:szCs w:val="26"/>
        </w:rPr>
        <w:t>ки, умению собирать предмет из двух</w:t>
      </w:r>
      <w:r w:rsidRPr="00E007C1">
        <w:rPr>
          <w:rFonts w:ascii="Times New Roman" w:hAnsi="Times New Roman" w:cs="Times New Roman"/>
          <w:sz w:val="26"/>
          <w:szCs w:val="26"/>
        </w:rPr>
        <w:t xml:space="preserve"> одинаковых или однотипных частей, подобранные по цвету и величине.</w:t>
      </w:r>
    </w:p>
    <w:p w:rsidR="00BF4D4F" w:rsidRPr="00E007C1" w:rsidRDefault="00BF4D4F" w:rsidP="00227DD2">
      <w:pPr>
        <w:numPr>
          <w:ilvl w:val="0"/>
          <w:numId w:val="5"/>
        </w:num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Небольшие сюжетные игрушки: куколки, машинки, елочки, грибочки, овощи и фрукты, а также предметы, подобранные по определенным признакам: коробочки, катушки, вазочки, природный материал (шишки, желуди, листья) группируемые по цвету, величине или форме.</w:t>
      </w:r>
    </w:p>
    <w:p w:rsidR="00BF4D4F" w:rsidRPr="00E007C1" w:rsidRDefault="00BF4D4F" w:rsidP="00227DD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Третий год жизни.</w:t>
      </w:r>
      <w:r w:rsidR="00E3407D" w:rsidRPr="00E007C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 xml:space="preserve">Так </w:t>
      </w:r>
      <w:r w:rsidR="00A9363D" w:rsidRPr="00E007C1">
        <w:rPr>
          <w:rFonts w:ascii="Times New Roman" w:hAnsi="Times New Roman" w:cs="Times New Roman"/>
          <w:sz w:val="26"/>
          <w:szCs w:val="26"/>
        </w:rPr>
        <w:t>же,</w:t>
      </w:r>
      <w:r w:rsidRPr="00E007C1">
        <w:rPr>
          <w:rFonts w:ascii="Times New Roman" w:hAnsi="Times New Roman" w:cs="Times New Roman"/>
          <w:sz w:val="26"/>
          <w:szCs w:val="26"/>
        </w:rPr>
        <w:t xml:space="preserve"> как и на втором году жизни, на занятиях и в самостоятельной деятельности малышей используются 5 видов дидактических игрушек.</w:t>
      </w:r>
    </w:p>
    <w:p w:rsidR="00BF4D4F" w:rsidRPr="00E007C1" w:rsidRDefault="00BF4D4F" w:rsidP="00227DD2">
      <w:pPr>
        <w:numPr>
          <w:ilvl w:val="0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Игрушки, имеющие сквозное отверстие уже включают в себя большее количество деталей, различны по цвету и величине. Если ребенок 2 лет собирает пирамидку из 4-5 последовательно уменьшающихся колец с помощью взрослого, то на третьем году его обучают в выполнении этого задания самостоятельно. С этой целью вначале предлагают собрать одноцветные пирамидки из 4-5 последовательно уменьшающихся колец, а затем собрать 2 такие же пирамидки красного и синего или зеленого и красного, желтого и синего и т.п. цветов, т.е. с ориентировкой на величину и цвет колец. Эти виды занятий позволяют затем научить ребенка самостоятельно собирать пирамидку из 5-6 разноцветных, последовательно уменьшающихся колец, т.е. собирать игрушку, ориентируясь одновременно на цвет, величину, и соотношение частей. </w:t>
      </w:r>
    </w:p>
    <w:p w:rsidR="00A9363D" w:rsidRPr="00E007C1" w:rsidRDefault="00BF4D4F" w:rsidP="00227DD2">
      <w:pPr>
        <w:numPr>
          <w:ilvl w:val="0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Занятия с объемными геометрическими фигурами (шары, кубы, призмы, параллелограммы и др.) усложняются за счет выполнения действий, требующих более тонкой зрительной дифференцировки. Дети в возрасте 2-2,5 лет уже вкладывают в коробку пр</w:t>
      </w:r>
      <w:r w:rsidR="00A9363D" w:rsidRPr="00E007C1">
        <w:rPr>
          <w:rFonts w:ascii="Times New Roman" w:hAnsi="Times New Roman" w:cs="Times New Roman"/>
          <w:sz w:val="26"/>
          <w:szCs w:val="26"/>
        </w:rPr>
        <w:t>едметы, одинаковые по форме, в трех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величинных соотношениях: большой, поменьше, маленький. От 2 до 3 лет они обучаются проталкивать предметы, различные не только по величине, но и по форме. К 3 годам малыш научается чередовать детали согласно инструкции воспитателя, т.е. по несложной программе в определенной системе.</w:t>
      </w:r>
    </w:p>
    <w:p w:rsidR="00BF4D4F" w:rsidRPr="00E007C1" w:rsidRDefault="00BF4D4F" w:rsidP="00227DD2">
      <w:pPr>
        <w:numPr>
          <w:ilvl w:val="0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Усложняются занятия с геометрическими игрушками – вкладышами. В 2-2,5 г. де</w:t>
      </w:r>
      <w:r w:rsidR="00A9363D" w:rsidRPr="00E007C1">
        <w:rPr>
          <w:rFonts w:ascii="Times New Roman" w:hAnsi="Times New Roman" w:cs="Times New Roman"/>
          <w:sz w:val="26"/>
          <w:szCs w:val="26"/>
        </w:rPr>
        <w:t>ти могут составлять башенки из трех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последовательно уменьшающихся деталей. В 2,5-3 года дети могут собирать конструкции из 2-3 кубов или цилиндров разной величины и одного цвета или чередовать детали по цвету, а затем по цвету и величине. Ребята не просто составляют башенку, а выполняют ее в системе по показу, а затем и по словесной инструкции, объяснению взрослого, соблюдая определенные условия.</w:t>
      </w:r>
    </w:p>
    <w:p w:rsidR="00BF4D4F" w:rsidRPr="00E007C1" w:rsidRDefault="00BF4D4F" w:rsidP="00227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Занятия со </w:t>
      </w:r>
      <w:r w:rsidR="00E3407D" w:rsidRPr="00E007C1">
        <w:rPr>
          <w:rFonts w:ascii="Times New Roman" w:hAnsi="Times New Roman" w:cs="Times New Roman"/>
          <w:sz w:val="26"/>
          <w:szCs w:val="26"/>
        </w:rPr>
        <w:t>сборно–</w:t>
      </w:r>
      <w:r w:rsidRPr="00E007C1">
        <w:rPr>
          <w:rFonts w:ascii="Times New Roman" w:hAnsi="Times New Roman" w:cs="Times New Roman"/>
          <w:sz w:val="26"/>
          <w:szCs w:val="26"/>
        </w:rPr>
        <w:t xml:space="preserve">разборными дидактическими игрушками усложняются не только за счет увеличения числа вкладных предметов, но и за счет формирования умения совмещать их по величине и по рисунку. </w:t>
      </w:r>
    </w:p>
    <w:p w:rsidR="00444797" w:rsidRPr="00E007C1" w:rsidRDefault="00444797" w:rsidP="00227DD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Методы и приемы обучения детей на занятиях.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педагогике раннего возраста основные методы обучения – игровые. В работе с детьми первого и второго года жизни рекомендуются наглядные методы с поэтапным характером обучения и выполнения заданий. Учитывая, что ребенок словесно не комментирует свои действия и не всегда понимает общую смысловую инструкцию, воспитатель на каждом этапе дает пояснение действиям</w:t>
      </w:r>
      <w:r w:rsidR="007509C8" w:rsidRPr="00E007C1">
        <w:rPr>
          <w:rFonts w:ascii="Times New Roman" w:hAnsi="Times New Roman" w:cs="Times New Roman"/>
          <w:sz w:val="26"/>
          <w:szCs w:val="26"/>
        </w:rPr>
        <w:t xml:space="preserve"> [</w:t>
      </w:r>
      <w:r w:rsidR="00011FA6" w:rsidRPr="00E007C1">
        <w:rPr>
          <w:rFonts w:ascii="Times New Roman" w:hAnsi="Times New Roman" w:cs="Times New Roman"/>
          <w:sz w:val="26"/>
          <w:szCs w:val="26"/>
        </w:rPr>
        <w:t>15, 16</w:t>
      </w:r>
      <w:r w:rsidR="007509C8" w:rsidRPr="00E007C1">
        <w:rPr>
          <w:rFonts w:ascii="Times New Roman" w:hAnsi="Times New Roman" w:cs="Times New Roman"/>
          <w:sz w:val="26"/>
          <w:szCs w:val="26"/>
        </w:rPr>
        <w:t>]</w:t>
      </w:r>
      <w:r w:rsidRPr="00E007C1">
        <w:rPr>
          <w:rFonts w:ascii="Times New Roman" w:hAnsi="Times New Roman" w:cs="Times New Roman"/>
          <w:sz w:val="26"/>
          <w:szCs w:val="26"/>
        </w:rPr>
        <w:t>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На первом этапе внимание направлено на внешнюю (процессуальную) сторону действия, поэтому пояснения лаконичны. На втором этапе ребенок уже имеет представление о происходящем через наглядно показанное действие и результат. Здесь возникают совместные действия ребенка с воспитателем при широком направляющем педагогическом руководстве. Пояснения становится обстоятельнее и совпадают по времени с действиями самого ребенка. На третьем этапе малыш действует почти самостоятельно. Педагог дает полное, доступное, комментирующее описание всего, что делает ребенок, побуждая его вступить в речевое общение, откликнуться на слова взрослого. Если ребенок не усваивает материал, этапы повторяются. 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На всех этапах воспитатель раскрывает направленность действий, ход их выполнения, объясняет поэтапный результат, в первых трех случаях дает поэтапную оценку выполнения задания, а на четвертом (завершающем) этапе дает полную оценку конечному результату.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Структурно занятие состоит из нескольких однотипных частей (циклов).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процессе поэтапного освоения действительности у ребенка складывается их мотивация. Мотивы каждого этапа неравнозначны. Так, на первом этапе мотивы действий у ребенка практически отсутствуют, на втором и третьем – начинают формироваться, а на четвертом – они уже ясны ребенку, так как налицо готовый продукт действия: пирамидка, полностью собранная из колец, шаров или кубов, одноцветная или разноцветная башенка и т.п. ребенок начинает понимать хо, выполнения задания, его цель и может осуществить перенос способа действия на аналогичную ситуацию. Это первый этап занятий. Цель его – развивать у детей активное подражание действиям взрослого.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В отличие от первого типа занятий, на которых воспитатель дает открытый показ действий и их результата, второй тип связан с поиском и прогнозированием результата самим ребенком. Структурно занятие второго типа может состоять из нескольких взаимосвязанных частей, отвечающих определенным этапам поисковых действий. На этих занятиях воспитатель не дает показ конечного действия и его результата, а поэтапно подводит ребенка к самостоятельному целенаправленному решению практической задачи. 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Третий этап занятий может состоять из элементов первых двух типов; это занятие носит смешанный характер и организуется в работе с детьми первых лет жизни: например, сбор различных пирамидок из объемных геометрических фигур (шаров, кубов, цилиндров и т.п.). материал, лежащий перед ребенком, хорошо ему виден; задача заключается в выборе из этого материала определенных предметов для составления пирамидки заданного цвета или формы. Ребенок поэтапно выполняет задание: вначале выбирает необходимые детали из группы предметов, а затем под руководством воспитателя выполняет соответствующую конструкцию.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Этот тип занятия особенно эффективен, если у детей имеются определенные знания о предметах, с которыми они играют и которые необходимо повторить, но в новом варианте.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Обучая детей действиям с предметами и дидактическими игрушками, воспитатель организует педагогический процесс и осуществляет руководство им. Приемы работы в ходе выполнения детьми заданий: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1.</w:t>
      </w:r>
      <w:r w:rsidRPr="00E007C1">
        <w:rPr>
          <w:rFonts w:ascii="Times New Roman" w:hAnsi="Times New Roman" w:cs="Times New Roman"/>
          <w:sz w:val="26"/>
          <w:szCs w:val="26"/>
        </w:rPr>
        <w:tab/>
        <w:t>В первой части занятия воспитатель показывает, как надо делать, а ребенок повторяет его движения. Это так называемые зеркальные действия. Во второй части ребенок активно подражает ему, т.е. повторяет действия 2-3 раза. Затем малыш старается сам действовать с предметом, а педагог помогает ему. В следующей части занятия взрослый показывает дальнейший ход выполнения задания, ребенок внимательно следит за ним. Повторяется 2-3 раза.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2.</w:t>
      </w:r>
      <w:r w:rsidRPr="00E007C1">
        <w:rPr>
          <w:rFonts w:ascii="Times New Roman" w:hAnsi="Times New Roman" w:cs="Times New Roman"/>
          <w:sz w:val="26"/>
          <w:szCs w:val="26"/>
        </w:rPr>
        <w:tab/>
        <w:t xml:space="preserve">Выполняя задание, воспитатель и ребенок действуют с предметом одновременно. Они могут работать каждый со своим материалом, но важно, чтобы действовали совместно как партнеры. При этом возникает поисковая ситуация и педагог постепенно подводит ребенка к самостоятельному решению задач. Работая вместе со взрослым, ребенок не знает ни результата, ни оценки. Но то, что они действуют сообща, уже предвещает положительный результат. 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3.</w:t>
      </w:r>
      <w:r w:rsidRPr="00E007C1">
        <w:rPr>
          <w:rFonts w:ascii="Times New Roman" w:hAnsi="Times New Roman" w:cs="Times New Roman"/>
          <w:sz w:val="26"/>
          <w:szCs w:val="26"/>
        </w:rPr>
        <w:tab/>
        <w:t>Ребенок выполняет действия по аналогии. Малыш действует самостоятельно, но не зная результата своего действия и оценки его педагогом. Но по аналогии он предполагает положительный результат и одобрительное отношение взрослого.</w:t>
      </w:r>
    </w:p>
    <w:p w:rsidR="00444797" w:rsidRPr="00E007C1" w:rsidRDefault="0044479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Взрослый наблюдает за действиями малыша и при необходимости может поставить его в ситуацию более активного самостоятельного поиска решения задачи. Однако, если малыш не справляется, следует прибегнуть к предыдущим формам выполнения задания. Такой вид руководства процессом обучения полезен при повторном занятии.</w:t>
      </w:r>
    </w:p>
    <w:p w:rsidR="00444797" w:rsidRPr="00E007C1" w:rsidRDefault="003E455D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Таким образом, формирование сенсорных эталонов и развитие познавательных действий у детей раннего возраста являются ключевыми аспектами их общего интеллектуального и личностного развития. Педагогические условия, способствующие этому процессу, включают создание обогащенной среды, использование дидактических игр и упражнений, применение методов наблюдения и экспериментирования, а также индивидуализацию образовательного процесса. Важно также учитывать возрастные особенности детей и обеспечивать эмоциональную поддержку и мотивацию. Взаимодействие педагогов с родителями играет важную роль в обеспечении непрерывности и последовательности педагогического воздействия. Таким образом, правильно организованная образовательная среда и грамотное педагогическое руководство способствуют эффективному формированию сенсорных эталонов и развитию познавательных способностей у детей раннего возраста.</w:t>
      </w:r>
    </w:p>
    <w:p w:rsidR="00A92EB5" w:rsidRPr="00E007C1" w:rsidRDefault="0093296D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  <w:bookmarkStart w:id="4" w:name="_Toc202347642"/>
      <w:r w:rsidRPr="00E007C1">
        <w:rPr>
          <w:rFonts w:ascii="Times New Roman" w:hAnsi="Times New Roman" w:cs="Times New Roman"/>
          <w:color w:val="auto"/>
        </w:rPr>
        <w:t>Заключение</w:t>
      </w:r>
      <w:bookmarkEnd w:id="4"/>
    </w:p>
    <w:p w:rsidR="00961A9A" w:rsidRPr="00E007C1" w:rsidRDefault="00961A9A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Сенсорное воспитание является важнейшей основой формирования представлений о мире и развития познавательной деятельности у детей раннего возраста. Сенсорные эталоны являются основой для дальнейшего интеллектуального и эмоционального развития ребенка, способствуют улучшению восприятия окружающего мира и создают базу для успешной социализации. </w:t>
      </w:r>
    </w:p>
    <w:p w:rsidR="0093296D" w:rsidRPr="00E007C1" w:rsidRDefault="00961A9A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Целенаправленная работа по формированию сенсорных эталонов способствует развитию восприятия, внимания, памяти и мышления ребенка. Использование дидактических игр и упражнений, соответствующих возрастным особенностям детей, позволяет эффективно развивать эти процессы. </w:t>
      </w:r>
      <w:r w:rsidR="0093296D" w:rsidRPr="00E007C1">
        <w:rPr>
          <w:rFonts w:ascii="Times New Roman" w:hAnsi="Times New Roman" w:cs="Times New Roman"/>
          <w:sz w:val="26"/>
          <w:szCs w:val="26"/>
        </w:rPr>
        <w:t>Обучение через игры и практические задания позволяет детям активно развивать мелкую моторику, зрительное восприятие, слуховую память и другие важные функции. Это способствует формированию устойчивых связей между восприятием и действием, что является важным этапом в развитии познавательной деятельности. Использование дидактического материала, направленного на знакомство с цветом, формой, величиной и другими характеристиками предметов, помогает ребенку легче ориентироваться в окружающей среде и строить правильные ассоциации.</w:t>
      </w:r>
    </w:p>
    <w:p w:rsidR="0093296D" w:rsidRPr="00E007C1" w:rsidRDefault="0093296D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Формирование сенсорных эталонов и развитие познавательных действий закладывают основу для успешного освоения ребенком более сложных учебных и социальных задач в будущем.</w:t>
      </w:r>
    </w:p>
    <w:p w:rsidR="00E007C1" w:rsidRDefault="00E007C1" w:rsidP="00E007C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Default="00E007C1" w:rsidP="00E007C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5" w:name="_Toc202347643"/>
      <w:r w:rsidRPr="00E007C1">
        <w:rPr>
          <w:rStyle w:val="20"/>
          <w:rFonts w:ascii="Times New Roman" w:hAnsi="Times New Roman" w:cs="Times New Roman"/>
          <w:color w:val="auto"/>
        </w:rPr>
        <w:t>Дидактические игры и упражнения для закрепления сенсорных представлений у детей раннего возраста</w:t>
      </w:r>
      <w:bookmarkEnd w:id="5"/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E007C1" w:rsidRDefault="00E007C1" w:rsidP="00E007C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</w:t>
      </w:r>
      <w:r w:rsidRPr="00E007C1">
        <w:rPr>
          <w:rFonts w:ascii="Times New Roman" w:hAnsi="Times New Roman" w:cs="Times New Roman"/>
          <w:b/>
          <w:sz w:val="26"/>
          <w:szCs w:val="26"/>
        </w:rPr>
        <w:t>ногофункционально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E007C1">
        <w:rPr>
          <w:rFonts w:ascii="Times New Roman" w:hAnsi="Times New Roman" w:cs="Times New Roman"/>
          <w:b/>
          <w:sz w:val="26"/>
          <w:szCs w:val="26"/>
        </w:rPr>
        <w:t xml:space="preserve"> пособи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E007C1">
        <w:rPr>
          <w:rFonts w:ascii="Times New Roman" w:hAnsi="Times New Roman" w:cs="Times New Roman"/>
          <w:b/>
          <w:sz w:val="26"/>
          <w:szCs w:val="26"/>
        </w:rPr>
        <w:t xml:space="preserve"> «Дидактическая юбка»</w:t>
      </w:r>
    </w:p>
    <w:p w:rsidR="00E007C1" w:rsidRPr="00E007C1" w:rsidRDefault="00E007C1" w:rsidP="00E007C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Оразбаева К.З., воспитатель МАДОУ № 81</w:t>
      </w:r>
    </w:p>
    <w:p w:rsidR="00E007C1" w:rsidRPr="00E007C1" w:rsidRDefault="00E007C1" w:rsidP="00E007C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 «Центр развития ребенка «Конёк Горбунок»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2961640</wp:posOffset>
            </wp:positionH>
            <wp:positionV relativeFrom="paragraph">
              <wp:posOffset>895985</wp:posOffset>
            </wp:positionV>
            <wp:extent cx="3110865" cy="2376170"/>
            <wp:effectExtent l="19050" t="0" r="0" b="0"/>
            <wp:wrapTight wrapText="bothSides">
              <wp:wrapPolygon edited="0">
                <wp:start x="-132" y="0"/>
                <wp:lineTo x="-132" y="21473"/>
                <wp:lineTo x="21560" y="21473"/>
                <wp:lineTo x="21560" y="0"/>
                <wp:lineTo x="-132" y="0"/>
              </wp:wrapPolygon>
            </wp:wrapTight>
            <wp:docPr id="3" name="Рисунок 1" descr="D:\Загрузки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sz w:val="26"/>
          <w:szCs w:val="26"/>
        </w:rPr>
        <w:t>Пособие предназначено для активизации познавательных интересов детей при действии с предметами и помогает решить следующие образовательные задачи в работе с детьми раннего возраста:</w:t>
      </w:r>
    </w:p>
    <w:p w:rsidR="00E007C1" w:rsidRPr="00E007C1" w:rsidRDefault="00E007C1" w:rsidP="00E007C1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развивать разные виды восприятия: зрительное, слуховое, тактильное.</w:t>
      </w:r>
    </w:p>
    <w:p w:rsidR="00E007C1" w:rsidRPr="00E007C1" w:rsidRDefault="00E007C1" w:rsidP="00E007C1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развивать наглядно-действенное мышление в процессе решения познавательных практических задач.</w:t>
      </w:r>
    </w:p>
    <w:p w:rsidR="00E007C1" w:rsidRPr="00E007C1" w:rsidRDefault="00E007C1" w:rsidP="00E007C1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совершенствовать обследовательские действия: выделения цвета, формы, величины как особых признаков предметов.</w:t>
      </w:r>
    </w:p>
    <w:p w:rsidR="00E007C1" w:rsidRPr="00E007C1" w:rsidRDefault="00E007C1" w:rsidP="00E007C1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способствовать активизации речи.</w:t>
      </w:r>
    </w:p>
    <w:p w:rsidR="00E007C1" w:rsidRPr="00E007C1" w:rsidRDefault="00E007C1" w:rsidP="00E007C1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развивать мелкую моторику пальцев: пинцетный и щипковый захват, ловкость и силу кончиков пальцев.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Варианты использования пособия:</w:t>
      </w: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«Найди такую же фигуру».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Описание: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К юбке нашиты геометрические фигуры (круг, треугольник, квадрат) разных цветов (красный, жёлтый, синий, зеленый). В кармане лежат такие же фигуры разного цвета, формы, величины.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с детьми рассматривают фигуры на юбке, называют их форму, цвет, величину. Педагог предлагает детям поиграть с формами – обвести их пальчиком. Затем дети достают из кармана геометрические фигуры и находят на юбке аналогичные (одинаковые по цвету, форме или величине).</w:t>
      </w: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Дидактическое упражнение: «Шнуровка, молния, липучка, кнопка».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Описание: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к дидактической юбке пришиты: молнии основных цветов (красный, зеленый, синий), шнуровка, липучка, кнопки. 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показывает, как правильно нужно застегивать и расстёгивать молнию называя цвета, выполнять действия со шнуровкой, липучкой, кнопкой. Затем дети выполняют упражнение самостоятельно.</w:t>
      </w:r>
    </w:p>
    <w:p w:rsid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bCs/>
          <w:sz w:val="26"/>
          <w:szCs w:val="26"/>
        </w:rPr>
        <w:t>Дидактическая игра «Сверни ленточку».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bCs/>
          <w:sz w:val="26"/>
          <w:szCs w:val="26"/>
        </w:rPr>
        <w:t>Описание:</w:t>
      </w:r>
      <w:r w:rsidRPr="00E007C1">
        <w:rPr>
          <w:rFonts w:ascii="Times New Roman" w:hAnsi="Times New Roman" w:cs="Times New Roman"/>
          <w:sz w:val="26"/>
          <w:szCs w:val="26"/>
        </w:rPr>
        <w:t> к юбке нашиты атласные ленты разной длины и ширины. На концах лент прикреплены палочки или карандаши.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bCs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> воспитатель вместе с детьми рассматривают ленточки. Сначала обращают внимание на цвет, воспитатель побуждает назвать цвет каждой ленточки; на ширину ленточек, предлагает сравнить их методом наложения. Затем воспитатель предлагает детям научиться сворачивать ленты и показывает, как это надо сделать, даёт возможность каждому ребёнку попробовать выполнить задание. При этом педагог следит, чтобы дети сворачивали ленты аккуратно, держа палочки двумя руками. После этого приглашает детей поиграть с ленточками, создаёт игровую ситуацию «Кто быстрее свернёт ленточки». Обращает внимание, что быстрее всего дети сворачивают одни и те же ленточки, называет их цвет, обсуждают, почему это происходит. Можно в сравнение натянуть вторые ленточки, различные по длине, и сравнить, какая ленточка длиннее, какая короче. Выбрать самую короткую ленточку, самую длинную, назвать их.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Дидактические игры на формирование представлений </w:t>
      </w:r>
    </w:p>
    <w:p w:rsidR="00E007C1" w:rsidRPr="00E007C1" w:rsidRDefault="00E007C1" w:rsidP="00E007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 геометрических формах и величине.</w:t>
      </w:r>
    </w:p>
    <w:p w:rsidR="00E007C1" w:rsidRPr="00E007C1" w:rsidRDefault="00E007C1" w:rsidP="00E007C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Залевская О.В., воспитатель МБДОУ</w:t>
      </w:r>
    </w:p>
    <w:p w:rsidR="00E007C1" w:rsidRPr="00E007C1" w:rsidRDefault="00E007C1" w:rsidP="00E007C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«ДС № 92 «Облачко»</w:t>
      </w:r>
    </w:p>
    <w:p w:rsidR="00E007C1" w:rsidRPr="00E007C1" w:rsidRDefault="00E007C1" w:rsidP="00E007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«Закрой окошечки»</w:t>
      </w:r>
    </w:p>
    <w:p w:rsidR="00E007C1" w:rsidRPr="00E007C1" w:rsidRDefault="00E007C1" w:rsidP="00E007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практическое знакомство с плоскими геометрическими формами квадрат, круг, треугольник, овал, прямоугольник; обучение подбору нужных форм разными методами. 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 д</w:t>
      </w:r>
      <w:r w:rsidRPr="00E007C1">
        <w:rPr>
          <w:rFonts w:ascii="Times New Roman" w:hAnsi="Times New Roman" w:cs="Times New Roman"/>
          <w:sz w:val="26"/>
          <w:szCs w:val="26"/>
        </w:rPr>
        <w:t>идактическая игрушка «Рамки и вкладыши Монтессори» - плоские деревянные рамки со сквозными прорезями в виде разных фигур (квадрат, круг, треугольник, овал, прямоугольник и др.) и вкладыши к ним контрастного цвета (часто на вкладышах есть специальные ручки-держатели).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показывает детям две-три рамки, просит найти вкладыши к ним среди других и вставить их на место. Предлагает вначале самые простые формы - круг, квадрат, треугольник, затем добавляет и другие формы.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74295</wp:posOffset>
            </wp:positionV>
            <wp:extent cx="2924175" cy="2619375"/>
            <wp:effectExtent l="19050" t="0" r="9525" b="0"/>
            <wp:wrapTight wrapText="bothSides">
              <wp:wrapPolygon edited="0">
                <wp:start x="-141" y="0"/>
                <wp:lineTo x="-141" y="21521"/>
                <wp:lineTo x="21670" y="21521"/>
                <wp:lineTo x="21670" y="0"/>
                <wp:lineTo x="-141" y="0"/>
              </wp:wrapPolygon>
            </wp:wrapTight>
            <wp:docPr id="4" name="Рисунок 2" descr="https://wadoo.ru/upload/iblock/631/6313a3921abcb4e987bee72952fdf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doo.ru/upload/iblock/631/6313a3921abcb4e987bee72952fdfe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«Весёлый поезд»</w:t>
      </w: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практическое знакомство с плоскими геометрическими формами - квадрат, круг, треугольник, овал, прямоугольник; обучение подбору нужных форм разными методами.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дидактическая игрушка «Рамки и вкладыши Монтессори» 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показывает детям рамки Монтессори, предварительно вынув из них формы. Затем вместе с малышами раскладывает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рамки на полу или на столе (на гладкой поверхности) в ряд. Воспитатель предлагает поиграть детям в «поезд», составляет из рамок поезд и говорит, что в этом необычном поезде поедут в путешествие фигурки. Фигурки должны занять строго свои места, в соответствие с билетами. Предлагает детям помочь фигуркам сесть в поезд. Раздает детям фигурки и предлагает найти нужный вагончик и посадить фигурку на место. После того, как все фигурки заняли свои места, поезд «отправляется в путь»: подталкивая пальцем последнюю фигурку, взрослый медленно передвигает ряд рамок вперед. Можно продолжить игру, меняя скорость движения поезда, устроить «остановку», на которой все фигурки выходят из вагонов и «идут за мороженым и лимонадом», а затем снова «садятся на свои места». Эту игру можно повторять многократно. В первый раз можно предложить 2–3 рамки — круг, квадрат, треугольник. Постепенно, по мере того, как дети научатся находить место для формочек путем практического примеривания, можно увеличивать количество рамок в игре.</w:t>
      </w: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«Рассади игрушки на коврики»</w:t>
      </w: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практическое знакомство с величиной; знакомство со словесным обозначением величины - маленький, большой, средний по величине.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квадратные лоскуты ткани разной величины - маленький, средний, большой; три игрушки, отличающиеся только величиной - маленькая, средняя, большая.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801620" cy="1323975"/>
            <wp:effectExtent l="19050" t="0" r="0" b="0"/>
            <wp:wrapTight wrapText="bothSides">
              <wp:wrapPolygon edited="0">
                <wp:start x="-147" y="0"/>
                <wp:lineTo x="-147" y="21445"/>
                <wp:lineTo x="21590" y="21445"/>
                <wp:lineTo x="21590" y="0"/>
                <wp:lineTo x="-147" y="0"/>
              </wp:wrapPolygon>
            </wp:wrapTight>
            <wp:docPr id="5" name="Рисунок 5" descr="C:\Users\DOU18\Downloads\traditional-matryoschka-dolls-vector-9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U18\Downloads\traditional-matryoschka-dolls-vector-943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для этой игры воспитатель готовит три квадратных лоскута ткани, которые отличаются величиной, а также три игрушки, отличающиеся только величиной, например, три матрешки, три неваляшки, три плюшевых мишки. Воспитатель расстилает лоскуты на полу и просит детей «рассадить игрушки на коврики». Обращает внимание, чем игрушки похожи между собой, а чем отличаются. Дети рассаживают игрушки на свои коврики. В следующий раз такую игру можно обыграть по-другому - предложить малышам «накрыть игрушки одеялами». 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 дальнейшем в игре можно использовать не только одинаковые, но и разные предметы и игрушки разной величины - большие, маленькие и средние по величине.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«Большие и маленькие кубики»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обучение умению сортировать предметы по величине; развитие зрительного соотнесения; закрепление обозначения величины при помощи слов - маленький, большой, такой же, одинаковый по величине; развитие внимания.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большие и маленькие цветные пластиковые кубики; два пластиковых ведра - большое и маленькое (или две коробки); пластиковый контейнер.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предлагает малышам поиграть с кубиками на полу - сначала показывает большое ведро с большими кубиками и предлагает достать их и поиграть с ними, затем показывает маленькое ведерко и предлагает достать маленькие кубики, поиграть с ними. Вместе с детьми сравнивает маленький кубик с большим – ставит их рядом. После того, как малыши поиграли с кубиками,</w:t>
      </w:r>
    </w:p>
    <w:p w:rsidR="00E007C1" w:rsidRPr="00E007C1" w:rsidRDefault="00E007C1" w:rsidP="00E007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воспитатель предлагает сложить их обратно в ведерки соответствующей величины. Можно провести игру немного по-другому: заранее перемешать кубики двух размеров в большом контейнере и попросить детей разложить их по ведеркам. После того, как все кубики разложены воспитатель вместе с детьми проверяет правильность выполнения задания: не попал ли в ведерко «чужой кубик из другого домика»? Подобным образом можно в этой игре использовать и другие игрушки: большой и маленький грузовики, большие и маленькие бруски или шарики, и др.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«Сравни и подбери»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учить сравнивать предметы по величине, закрепить знания о цвете и геометрических фигурах, развивать внимание, расширять словарный запас.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большие карты с изображением предметов, набор геометрических фигур основных цветов.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276860</wp:posOffset>
            </wp:positionV>
            <wp:extent cx="2721610" cy="2038350"/>
            <wp:effectExtent l="19050" t="0" r="2540" b="0"/>
            <wp:wrapTight wrapText="bothSides">
              <wp:wrapPolygon edited="0">
                <wp:start x="-151" y="0"/>
                <wp:lineTo x="-151" y="21398"/>
                <wp:lineTo x="21620" y="21398"/>
                <wp:lineTo x="21620" y="0"/>
                <wp:lineTo x="-151" y="0"/>
              </wp:wrapPolygon>
            </wp:wrapTight>
            <wp:docPr id="6" name="Рисунок 3" descr="https://www.maam.ru/upload/blogs/detsad-586528-148862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86528-1488627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взрослый предлагает детям выбрать по одной большой карте. Затем предлагает ребенку подобрать нужную по цвету и форме геометрическую фигуру и закрыть пустые места. Ребенок раскладывает геометрические фигуры на картинку, закрывая белые пятна. Можно усложнить задание и предложить ребенку карту с незаполненными пятнами в виде различных по величине и форме фигур.</w:t>
      </w:r>
      <w:r w:rsidRPr="00E007C1">
        <w:rPr>
          <w:rFonts w:ascii="Times New Roman" w:hAnsi="Times New Roman" w:cs="Times New Roman"/>
          <w:sz w:val="26"/>
          <w:szCs w:val="26"/>
        </w:rPr>
        <w:tab/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«Блинчики и оладушки»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сортировка предметов резко различных по признаку величины способом наложения или зрительного соотнесения.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8135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7" name="Рисунок 7" descr="C:\Users\DOU18\Downloads\nvPRDiX1_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U18\Downloads\nvPRDiX1_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большие и маленькие круги из картона желтого цвета (диаметр 10 см. и 6 см.); две пластмассовые тарелки разной величины.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воспитатель раскладывает на подносе большие и маленькие круги и перемешивает их. Объясняет детям, что большой круг - это блинчик, а маленький - оладушек. Ставит на столе две тарелки разной величины и предлагает малышам разложить «блинчики» и «оладушки» по тарелкам: «блинчики» на большую тарелку, а «оладушки» на маленькую. Когда все «блинчики» и «оладушки» разложены, взрослый вместе с детьми проверяет результат, при необходимости исправляет ошибки. Игра продолжается - приходят куклы и пробуют бабушкино угощение.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Дидактические игры на развитие осязательного и слухового восприятия.</w:t>
      </w:r>
    </w:p>
    <w:p w:rsidR="00E007C1" w:rsidRPr="00E007C1" w:rsidRDefault="00E007C1" w:rsidP="00E007C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Толчеева Т.В., воспитатель</w:t>
      </w:r>
    </w:p>
    <w:p w:rsidR="00E007C1" w:rsidRPr="00E007C1" w:rsidRDefault="00E007C1" w:rsidP="00E007C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МБДОУ «ДС № 4 «Колокольчик»</w:t>
      </w: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«Найди сюрприз»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Цель игры: </w:t>
      </w:r>
      <w:r w:rsidRPr="00E007C1">
        <w:rPr>
          <w:rFonts w:ascii="Times New Roman" w:hAnsi="Times New Roman" w:cs="Times New Roman"/>
          <w:sz w:val="26"/>
          <w:szCs w:val="26"/>
        </w:rPr>
        <w:t>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</w:t>
      </w:r>
    </w:p>
    <w:p w:rsidR="00E007C1" w:rsidRPr="00E007C1" w:rsidRDefault="00E007C1" w:rsidP="00E007C1">
      <w:pPr>
        <w:pStyle w:val="Default"/>
        <w:jc w:val="both"/>
        <w:rPr>
          <w:sz w:val="26"/>
          <w:szCs w:val="26"/>
        </w:rPr>
      </w:pPr>
      <w:r w:rsidRPr="00E007C1">
        <w:rPr>
          <w:b/>
          <w:sz w:val="26"/>
          <w:szCs w:val="26"/>
        </w:rPr>
        <w:t>Оборудование:</w:t>
      </w:r>
      <w:r w:rsidRPr="00E007C1">
        <w:rPr>
          <w:sz w:val="26"/>
          <w:szCs w:val="26"/>
        </w:rPr>
        <w:t xml:space="preserve"> сухой бассейн с крупой, (песком, пробками, мелкие игрушки, геометрические формы: круг, квадрат, треугольник, игрушки-сюрпризы, геометрические формы.</w:t>
      </w:r>
    </w:p>
    <w:p w:rsidR="00E007C1" w:rsidRPr="00E007C1" w:rsidRDefault="00E007C1" w:rsidP="00E007C1">
      <w:pPr>
        <w:pStyle w:val="Default"/>
        <w:jc w:val="both"/>
        <w:rPr>
          <w:sz w:val="26"/>
          <w:szCs w:val="26"/>
        </w:rPr>
      </w:pPr>
      <w:r w:rsidRPr="00E007C1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956560" cy="1657985"/>
            <wp:effectExtent l="19050" t="0" r="0" b="0"/>
            <wp:wrapTight wrapText="bothSides">
              <wp:wrapPolygon edited="0">
                <wp:start x="-139" y="0"/>
                <wp:lineTo x="-139" y="21344"/>
                <wp:lineTo x="21572" y="21344"/>
                <wp:lineTo x="21572" y="0"/>
                <wp:lineTo x="-13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07C1">
        <w:rPr>
          <w:b/>
          <w:sz w:val="26"/>
          <w:szCs w:val="26"/>
        </w:rPr>
        <w:t>Алгоритм проведения:</w:t>
      </w:r>
      <w:r w:rsidRPr="00E007C1">
        <w:rPr>
          <w:sz w:val="26"/>
          <w:szCs w:val="26"/>
        </w:rPr>
        <w:t xml:space="preserve"> воспитатель организует игровую ситуацию, говорит, что в бассейне что-то спрятано и предлагает детям поискать спрятанные сюрпризы. Когда ребенок находи сюрприз, воспитатель побуждает его назвать предмет или фигуру, отмечает форму и величину предмета. 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«Наряди куклу»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Цель игры: </w:t>
      </w:r>
      <w:r w:rsidRPr="00E007C1">
        <w:rPr>
          <w:rFonts w:ascii="Times New Roman" w:hAnsi="Times New Roman" w:cs="Times New Roman"/>
          <w:sz w:val="26"/>
          <w:szCs w:val="26"/>
        </w:rPr>
        <w:t xml:space="preserve">упражнять в различении четырех основных цветов: красного, синего, желтого, зеленого, познакомить с гладкой и шероховатой поверхностью развивать мелкую моторику, координацию движений руки. 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2 вариант: упражнять в различении величины: большой и маленький, используя прием наложения.</w:t>
      </w:r>
      <w:r w:rsidRPr="00E007C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Оборудование: </w:t>
      </w:r>
      <w:r w:rsidRPr="00E007C1">
        <w:rPr>
          <w:rFonts w:ascii="Times New Roman" w:hAnsi="Times New Roman" w:cs="Times New Roman"/>
          <w:sz w:val="26"/>
          <w:szCs w:val="26"/>
        </w:rPr>
        <w:t>силуэтные</w:t>
      </w:r>
      <w:r w:rsidRPr="00E007C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07C1">
        <w:rPr>
          <w:rFonts w:ascii="Times New Roman" w:hAnsi="Times New Roman" w:cs="Times New Roman"/>
          <w:sz w:val="26"/>
          <w:szCs w:val="26"/>
        </w:rPr>
        <w:t>куклы трех размеров, разноцветная одежда к ним с гладкой и шероховатой поверхностью (из цветной бархатной бумаги)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Алгоритм проведения: </w:t>
      </w:r>
      <w:r w:rsidRPr="00E007C1">
        <w:rPr>
          <w:rFonts w:ascii="Times New Roman" w:hAnsi="Times New Roman" w:cs="Times New Roman"/>
          <w:sz w:val="26"/>
          <w:szCs w:val="26"/>
        </w:rPr>
        <w:t>воспитатель организует игровую ситуацию: предлагает детям помочь собраться куклам на праздник и подобрать одежду. Дети наряжают кукол, воспитатель обращает внимание на цвет платьев, на их особенность (какое оно – гладкое или шершавое).</w:t>
      </w: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18415</wp:posOffset>
            </wp:positionV>
            <wp:extent cx="2316480" cy="1743075"/>
            <wp:effectExtent l="19050" t="0" r="7620" b="0"/>
            <wp:wrapTight wrapText="bothSides">
              <wp:wrapPolygon edited="0">
                <wp:start x="-178" y="0"/>
                <wp:lineTo x="-178" y="21482"/>
                <wp:lineTo x="21671" y="21482"/>
                <wp:lineTo x="21671" y="0"/>
                <wp:lineTo x="-17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«Тонет – не тонет»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Цель игры: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обогащать сенсорные ощущения детей, создать радостное настроение, развивать мелкую моторику, координацию движений руки. 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</w:t>
      </w:r>
      <w:r w:rsidRPr="00E007C1">
        <w:rPr>
          <w:rFonts w:ascii="Times New Roman" w:hAnsi="Times New Roman" w:cs="Times New Roman"/>
          <w:sz w:val="26"/>
          <w:szCs w:val="26"/>
        </w:rPr>
        <w:t>: емкости с водой, шарики стеклянные, пластмассовые, деревянные, металлические.</w:t>
      </w:r>
    </w:p>
    <w:p w:rsidR="00E007C1" w:rsidRPr="00E007C1" w:rsidRDefault="00E007C1" w:rsidP="00E007C1">
      <w:pPr>
        <w:pStyle w:val="Default"/>
        <w:jc w:val="both"/>
        <w:rPr>
          <w:sz w:val="26"/>
          <w:szCs w:val="26"/>
        </w:rPr>
      </w:pPr>
      <w:r w:rsidRPr="00E007C1">
        <w:rPr>
          <w:b/>
          <w:sz w:val="26"/>
          <w:szCs w:val="26"/>
        </w:rPr>
        <w:t>Алгоритм проведения:</w:t>
      </w:r>
      <w:r w:rsidRPr="00E007C1">
        <w:rPr>
          <w:sz w:val="26"/>
          <w:szCs w:val="26"/>
        </w:rPr>
        <w:t xml:space="preserve"> взрослый вместе с ребёнком бросает в воду шарики из разных материалов или другие игрушки. Упражняет в понимании слов: «тонет», «не тонет», «плавает». Обращает внимание на то, как плещется вода, как «хлюпают» предметы, когда падают в воду. </w:t>
      </w:r>
    </w:p>
    <w:p w:rsidR="00E007C1" w:rsidRPr="00E007C1" w:rsidRDefault="00E007C1" w:rsidP="00E007C1">
      <w:pPr>
        <w:pStyle w:val="Default"/>
        <w:jc w:val="both"/>
        <w:rPr>
          <w:sz w:val="26"/>
          <w:szCs w:val="26"/>
        </w:rPr>
      </w:pPr>
      <w:r w:rsidRPr="00E007C1">
        <w:rPr>
          <w:sz w:val="26"/>
          <w:szCs w:val="26"/>
        </w:rPr>
        <w:t>Усложнение: для игры можно взять теплую и холодную воду, упражнять в различении этого качества воды.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«Пересыпалочки»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132080</wp:posOffset>
            </wp:positionV>
            <wp:extent cx="3237865" cy="2371725"/>
            <wp:effectExtent l="19050" t="0" r="635" b="0"/>
            <wp:wrapTight wrapText="bothSides">
              <wp:wrapPolygon edited="0">
                <wp:start x="-127" y="0"/>
                <wp:lineTo x="-127" y="21513"/>
                <wp:lineTo x="21604" y="21513"/>
                <wp:lineTo x="21604" y="0"/>
                <wp:lineTo x="-12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 xml:space="preserve">Цель игры: </w:t>
      </w:r>
      <w:r w:rsidRPr="00E007C1">
        <w:rPr>
          <w:rFonts w:ascii="Times New Roman" w:hAnsi="Times New Roman" w:cs="Times New Roman"/>
          <w:sz w:val="26"/>
          <w:szCs w:val="26"/>
        </w:rPr>
        <w:t>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большой контейнер с крупой, ложка, банка или кастрюлька, кукла.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Алгоритм проведения: </w:t>
      </w:r>
      <w:r w:rsidRPr="00E007C1">
        <w:rPr>
          <w:rFonts w:ascii="Times New Roman" w:hAnsi="Times New Roman" w:cs="Times New Roman"/>
          <w:sz w:val="26"/>
          <w:szCs w:val="26"/>
        </w:rPr>
        <w:t xml:space="preserve">воспитатель создает игровую ситуацию, предлагает ребенку сварить для куклы кашу. Ребенок пересыпает крупу ложкой из банки в кастрюльку, воспитатель обращает внимание на свойства крупы: сыпется, шуршит, предлагает ребенку потрогать ее. </w:t>
      </w: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Дидактическая игра «Разноцветные шумелки»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 xml:space="preserve">Цель игры: </w:t>
      </w:r>
      <w:r w:rsidRPr="00E007C1">
        <w:rPr>
          <w:rFonts w:ascii="Times New Roman" w:hAnsi="Times New Roman" w:cs="Times New Roman"/>
          <w:sz w:val="26"/>
          <w:szCs w:val="26"/>
        </w:rPr>
        <w:t>развивать слуховое восприятие, упражнять в умении определять громкое и тихое звучание «шумелок», развивать чувство ритма. Усложнение: развивать восприятие цвета.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2415540</wp:posOffset>
            </wp:positionH>
            <wp:positionV relativeFrom="paragraph">
              <wp:posOffset>687070</wp:posOffset>
            </wp:positionV>
            <wp:extent cx="3427730" cy="2571750"/>
            <wp:effectExtent l="19050" t="0" r="1270" b="0"/>
            <wp:wrapTight wrapText="bothSides">
              <wp:wrapPolygon edited="0">
                <wp:start x="-120" y="0"/>
                <wp:lineTo x="-120" y="21440"/>
                <wp:lineTo x="21608" y="21440"/>
                <wp:lineTo x="21608" y="0"/>
                <wp:lineTo x="-120" y="0"/>
              </wp:wrapPolygon>
            </wp:wrapTight>
            <wp:docPr id="14" name="Рисунок 14" descr="C:\Users\DOU18\Downloads\668a392b0d1dd9b4d2550529ba2b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U18\Downloads\668a392b0d1dd9b4d2550529ba2b3e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7C1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бросовый, природный материал: пластиковые бутылочки, наполненные цветными полиэтиленовыми гранулами, желудями (можно использовать для наполнения песок, крупу, горох, фасоль, макароны).</w:t>
      </w:r>
    </w:p>
    <w:p w:rsidR="00E007C1" w:rsidRPr="00E007C1" w:rsidRDefault="00E007C1" w:rsidP="00E007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b/>
          <w:sz w:val="26"/>
          <w:szCs w:val="26"/>
        </w:rPr>
        <w:t>Алгоритм проведения:</w:t>
      </w:r>
      <w:r w:rsidRPr="00E007C1">
        <w:rPr>
          <w:rFonts w:ascii="Times New Roman" w:hAnsi="Times New Roman" w:cs="Times New Roman"/>
          <w:sz w:val="26"/>
          <w:szCs w:val="26"/>
        </w:rPr>
        <w:t xml:space="preserve"> взрослый предлагает послушать, как шумят разноцветные шумелки, упражняет в определении тихого и громкого звучания, побуждает называть слова и определения.</w:t>
      </w: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07C1" w:rsidRPr="00E007C1" w:rsidRDefault="00E007C1" w:rsidP="00E007C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92AC3" w:rsidRPr="00E007C1" w:rsidRDefault="00A92AC3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</w:p>
    <w:p w:rsidR="00E007C1" w:rsidRDefault="00E007C1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</w:rPr>
        <w:br w:type="page"/>
      </w:r>
    </w:p>
    <w:p w:rsidR="00930D67" w:rsidRPr="00E007C1" w:rsidRDefault="00930D67" w:rsidP="00227DD2">
      <w:pPr>
        <w:pStyle w:val="2"/>
        <w:spacing w:before="0" w:line="240" w:lineRule="auto"/>
        <w:rPr>
          <w:rFonts w:ascii="Times New Roman" w:hAnsi="Times New Roman" w:cs="Times New Roman"/>
          <w:color w:val="auto"/>
        </w:rPr>
      </w:pPr>
      <w:bookmarkStart w:id="6" w:name="_Toc202347644"/>
      <w:r w:rsidRPr="00E007C1">
        <w:rPr>
          <w:rFonts w:ascii="Times New Roman" w:hAnsi="Times New Roman" w:cs="Times New Roman"/>
          <w:color w:val="auto"/>
        </w:rPr>
        <w:t xml:space="preserve">Список использованных </w:t>
      </w:r>
      <w:r w:rsidR="00227DD2" w:rsidRPr="00E007C1">
        <w:rPr>
          <w:rFonts w:ascii="Times New Roman" w:hAnsi="Times New Roman" w:cs="Times New Roman"/>
          <w:color w:val="auto"/>
        </w:rPr>
        <w:t>источников</w:t>
      </w:r>
      <w:bookmarkEnd w:id="6"/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1.  Федерльный Государственный образовательный стандарт дошкольного образования и пути его реализации. – М: ЦДО «Восхождение», 2014 – 56с.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2. Воспитание сенсорной культуры ребенка от рождения до 6 лет: Кн. Для воспитателя дет. сада /Л. А. Венгер, Э. Г. Пилюгина, Н. Б. Венгер; Под ред. Л. А. Венгера.- М.: Просвещение, 1988.-144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3. Хохрякова, Ю.М. Сенсорное воспитание детей раннего возраста [Текст] / Ю.М.Хохрякова ‒ М.: ТЦ Сфера, 2014. ‒ 128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4. Широкова, Г.А. Сенсомоторное развитие детей раннего возраста [Текст] / Г А Широкова. ‒ Ростов н/Д.: Феникс, 2006. ‒ 251с.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5. Ганичева, А.Н. Актуальные проблемы сенсорного развития детей раннего возраста [Текст] / А.Н.Ганичева, С.В.Бердник // Актуальные проблемы современных гуманитарных наук: материалы Международной конференции молодых ученых. – Москва, 2015. – С. 255-260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6. Монтессори, М. Помоги мне сделать это самому / М. Монтессори – М.: Карапуз, 2000. – 272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7. Большой психологический словарь [Текст] / Под ред. Б. Г. Мещерякова, акад. В. П. Зинченко. - М.: Прайм-ЕВРОЗНАК, 2009. - 816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8. Балашова, Э.Б. Современный взгляд на формирование сенсорных эталонов у детей дошкольного возраста [Текст] / Э.Б.Балашова, Ю.М.Васина // Проблемы теории и практики современной психологии: Материалы XV ежегодной Всероссийской (с международным участием) научно-практической конференции. – Иркутск, 2016. – С. 74-78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9. Сенсорное развитие детей раннего возраста 1–3 года: [метод. пособие для педагогов дошкольных учреждений и родителей] / Е.А. Янушко. — М.: Издательство ВЛАДОС, 2018. — 351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10. Мещеряков, Б. Г. Большой психологический словарь / Б. Г. Мещеряков, В. П. Зинченко. – М.:  Просвещение, 2002.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11. Серебрякова, Н.В. Диагностическое обследование детей раннего и младшего дошкольного возраста [Текст] / Н.В.Серебрякова. – М.: Каро, 2014. – 64 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12. Комарова, И. В. Особенности сенсорного развития детей раннего возраста / И. В. Комарова // Журнал Обучение и воспитание: методика и практика / И. В. Комарова, Л. Л. Махина – 2014. – №11. – С. 21-26.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13. Мухина, В. С. Сенсорное развитие дошкольника. Детская психология / В. С. Мухина. – М.: Просвещение, 1985.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14. Хохрякова Ю.М. Сенсорное воспитание детей раннего возраста: Учебно – методическое пособие. М.: ТЦ Сфера, 2014. -128с. 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>15. Павлова Л.Н. Знакомим малыша с окружающим миром: Книга для работников дошкольных учреждений. М.: Просвещение, 1987г., 224с.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7C1">
        <w:rPr>
          <w:rFonts w:ascii="Times New Roman" w:hAnsi="Times New Roman" w:cs="Times New Roman"/>
          <w:sz w:val="26"/>
          <w:szCs w:val="26"/>
        </w:rPr>
        <w:t xml:space="preserve">16. Русскова Л.В. Методические рекомендации к «Программе воспитания и обучения в детском саду». М.: Просвещение, 1986. – 400 с. </w:t>
      </w:r>
    </w:p>
    <w:p w:rsidR="00930D67" w:rsidRPr="00E007C1" w:rsidRDefault="00930D67" w:rsidP="00227D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30D67" w:rsidRPr="00E007C1" w:rsidRDefault="00930D67" w:rsidP="00227D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30D67" w:rsidRPr="00E007C1" w:rsidRDefault="00930D67" w:rsidP="00E007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07C1" w:rsidRDefault="00E007C1" w:rsidP="00E007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92AC3" w:rsidRPr="00E007C1" w:rsidRDefault="00A92AC3" w:rsidP="00227D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92AC3" w:rsidRPr="00E007C1" w:rsidRDefault="00A92AC3" w:rsidP="0022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A92AC3" w:rsidRPr="00E007C1" w:rsidSect="00986D2E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CDD" w:rsidRDefault="00425CDD" w:rsidP="00A92AC3">
      <w:pPr>
        <w:spacing w:after="0" w:line="240" w:lineRule="auto"/>
      </w:pPr>
      <w:r>
        <w:separator/>
      </w:r>
    </w:p>
  </w:endnote>
  <w:endnote w:type="continuationSeparator" w:id="0">
    <w:p w:rsidR="00425CDD" w:rsidRDefault="00425CDD" w:rsidP="00A92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872698"/>
      <w:docPartObj>
        <w:docPartGallery w:val="Page Numbers (Bottom of Page)"/>
        <w:docPartUnique/>
      </w:docPartObj>
    </w:sdtPr>
    <w:sdtContent>
      <w:p w:rsidR="008F5C17" w:rsidRDefault="005435D0">
        <w:pPr>
          <w:pStyle w:val="a8"/>
          <w:jc w:val="center"/>
        </w:pPr>
        <w:fldSimple w:instr=" PAGE   \* MERGEFORMAT ">
          <w:r w:rsidR="00425CDD">
            <w:rPr>
              <w:noProof/>
            </w:rPr>
            <w:t>1</w:t>
          </w:r>
        </w:fldSimple>
      </w:p>
    </w:sdtContent>
  </w:sdt>
  <w:p w:rsidR="00A92AC3" w:rsidRDefault="00A92AC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CDD" w:rsidRDefault="00425CDD" w:rsidP="00A92AC3">
      <w:pPr>
        <w:spacing w:after="0" w:line="240" w:lineRule="auto"/>
      </w:pPr>
      <w:r>
        <w:separator/>
      </w:r>
    </w:p>
  </w:footnote>
  <w:footnote w:type="continuationSeparator" w:id="0">
    <w:p w:rsidR="00425CDD" w:rsidRDefault="00425CDD" w:rsidP="00A92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4CB6"/>
    <w:multiLevelType w:val="hybridMultilevel"/>
    <w:tmpl w:val="3B2A3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73A15"/>
    <w:multiLevelType w:val="hybridMultilevel"/>
    <w:tmpl w:val="521A0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57F0B"/>
    <w:multiLevelType w:val="hybridMultilevel"/>
    <w:tmpl w:val="A14EDAD4"/>
    <w:lvl w:ilvl="0" w:tplc="B97409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147234E"/>
    <w:multiLevelType w:val="hybridMultilevel"/>
    <w:tmpl w:val="1BB8C954"/>
    <w:lvl w:ilvl="0" w:tplc="31CA99A4">
      <w:start w:val="1"/>
      <w:numFmt w:val="bullet"/>
      <w:lvlText w:val="•"/>
      <w:lvlJc w:val="left"/>
      <w:pPr>
        <w:ind w:left="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6A9F0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ECA0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10E14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A6397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C9BD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58D15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0E36E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0E96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97326D0"/>
    <w:multiLevelType w:val="hybridMultilevel"/>
    <w:tmpl w:val="79D8E592"/>
    <w:lvl w:ilvl="0" w:tplc="658C45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71A245B"/>
    <w:multiLevelType w:val="hybridMultilevel"/>
    <w:tmpl w:val="F030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E75453"/>
    <w:multiLevelType w:val="hybridMultilevel"/>
    <w:tmpl w:val="8E4C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E6321"/>
    <w:rsid w:val="00011FA6"/>
    <w:rsid w:val="00027D80"/>
    <w:rsid w:val="00051DF2"/>
    <w:rsid w:val="000612DF"/>
    <w:rsid w:val="0008194B"/>
    <w:rsid w:val="001575ED"/>
    <w:rsid w:val="00167677"/>
    <w:rsid w:val="00183BE8"/>
    <w:rsid w:val="001A44FB"/>
    <w:rsid w:val="001B3805"/>
    <w:rsid w:val="001C3252"/>
    <w:rsid w:val="001D5089"/>
    <w:rsid w:val="001F39B0"/>
    <w:rsid w:val="002057D3"/>
    <w:rsid w:val="00227DD2"/>
    <w:rsid w:val="002310B7"/>
    <w:rsid w:val="00245D05"/>
    <w:rsid w:val="00272B96"/>
    <w:rsid w:val="002C1374"/>
    <w:rsid w:val="0031689E"/>
    <w:rsid w:val="00316D84"/>
    <w:rsid w:val="0033457C"/>
    <w:rsid w:val="003450E7"/>
    <w:rsid w:val="00351B72"/>
    <w:rsid w:val="00371B18"/>
    <w:rsid w:val="003B2CD4"/>
    <w:rsid w:val="003B4783"/>
    <w:rsid w:val="003E455D"/>
    <w:rsid w:val="00425B6F"/>
    <w:rsid w:val="00425CDD"/>
    <w:rsid w:val="0044338D"/>
    <w:rsid w:val="00444797"/>
    <w:rsid w:val="00447C3D"/>
    <w:rsid w:val="004E56DB"/>
    <w:rsid w:val="004E6321"/>
    <w:rsid w:val="00541D3E"/>
    <w:rsid w:val="005435D0"/>
    <w:rsid w:val="005C6BF9"/>
    <w:rsid w:val="00671A4F"/>
    <w:rsid w:val="006C7679"/>
    <w:rsid w:val="006D4AE0"/>
    <w:rsid w:val="006E2C9E"/>
    <w:rsid w:val="006E68B4"/>
    <w:rsid w:val="006E76B2"/>
    <w:rsid w:val="00720987"/>
    <w:rsid w:val="007252F5"/>
    <w:rsid w:val="007509C8"/>
    <w:rsid w:val="00790396"/>
    <w:rsid w:val="007A1FCC"/>
    <w:rsid w:val="00801075"/>
    <w:rsid w:val="008763A0"/>
    <w:rsid w:val="008D04D4"/>
    <w:rsid w:val="008F5C17"/>
    <w:rsid w:val="00930D67"/>
    <w:rsid w:val="0093296D"/>
    <w:rsid w:val="00944595"/>
    <w:rsid w:val="00961A9A"/>
    <w:rsid w:val="00962154"/>
    <w:rsid w:val="00986D2E"/>
    <w:rsid w:val="00A3109D"/>
    <w:rsid w:val="00A46809"/>
    <w:rsid w:val="00A87957"/>
    <w:rsid w:val="00A92AC3"/>
    <w:rsid w:val="00A92EB5"/>
    <w:rsid w:val="00A9363D"/>
    <w:rsid w:val="00B33B7D"/>
    <w:rsid w:val="00BF4D4F"/>
    <w:rsid w:val="00CE599C"/>
    <w:rsid w:val="00D0666D"/>
    <w:rsid w:val="00D31A0C"/>
    <w:rsid w:val="00D375CA"/>
    <w:rsid w:val="00D57F54"/>
    <w:rsid w:val="00D93A3C"/>
    <w:rsid w:val="00DA01F7"/>
    <w:rsid w:val="00DF350A"/>
    <w:rsid w:val="00E007C1"/>
    <w:rsid w:val="00E15844"/>
    <w:rsid w:val="00E3407D"/>
    <w:rsid w:val="00E618D9"/>
    <w:rsid w:val="00E733E9"/>
    <w:rsid w:val="00E916E0"/>
    <w:rsid w:val="00EA71EF"/>
    <w:rsid w:val="00EE6EDC"/>
    <w:rsid w:val="00EF1922"/>
    <w:rsid w:val="00F0634B"/>
    <w:rsid w:val="00F6375D"/>
    <w:rsid w:val="00F64D6A"/>
    <w:rsid w:val="00F9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21"/>
  </w:style>
  <w:style w:type="paragraph" w:styleId="1">
    <w:name w:val="heading 1"/>
    <w:basedOn w:val="a"/>
    <w:next w:val="a"/>
    <w:link w:val="10"/>
    <w:uiPriority w:val="9"/>
    <w:qFormat/>
    <w:rsid w:val="00227D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7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E6321"/>
    <w:pPr>
      <w:ind w:left="720"/>
      <w:contextualSpacing/>
    </w:pPr>
  </w:style>
  <w:style w:type="table" w:styleId="a5">
    <w:name w:val="Table Grid"/>
    <w:basedOn w:val="a1"/>
    <w:uiPriority w:val="39"/>
    <w:rsid w:val="006C7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9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2AC3"/>
  </w:style>
  <w:style w:type="paragraph" w:styleId="a8">
    <w:name w:val="footer"/>
    <w:basedOn w:val="a"/>
    <w:link w:val="a9"/>
    <w:uiPriority w:val="99"/>
    <w:unhideWhenUsed/>
    <w:rsid w:val="00A9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2AC3"/>
  </w:style>
  <w:style w:type="paragraph" w:customStyle="1" w:styleId="font8">
    <w:name w:val="font_8"/>
    <w:basedOn w:val="a"/>
    <w:rsid w:val="00227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227DD2"/>
  </w:style>
  <w:style w:type="character" w:customStyle="1" w:styleId="aa">
    <w:name w:val="Основной текст_"/>
    <w:basedOn w:val="a0"/>
    <w:link w:val="11"/>
    <w:rsid w:val="00227DD2"/>
    <w:rPr>
      <w:rFonts w:ascii="Times New Roman" w:eastAsia="Times New Roman" w:hAnsi="Times New Roman"/>
      <w:sz w:val="26"/>
      <w:szCs w:val="26"/>
    </w:rPr>
  </w:style>
  <w:style w:type="paragraph" w:customStyle="1" w:styleId="11">
    <w:name w:val="Основной текст1"/>
    <w:basedOn w:val="a"/>
    <w:link w:val="aa"/>
    <w:rsid w:val="00227DD2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6"/>
      <w:szCs w:val="26"/>
    </w:rPr>
  </w:style>
  <w:style w:type="character" w:customStyle="1" w:styleId="a4">
    <w:name w:val="Абзац списка Знак"/>
    <w:link w:val="a3"/>
    <w:uiPriority w:val="99"/>
    <w:locked/>
    <w:rsid w:val="00227DD2"/>
  </w:style>
  <w:style w:type="character" w:customStyle="1" w:styleId="10">
    <w:name w:val="Заголовок 1 Знак"/>
    <w:basedOn w:val="a0"/>
    <w:link w:val="1"/>
    <w:uiPriority w:val="9"/>
    <w:rsid w:val="00227D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7D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227DD2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27DD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27DD2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227DD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2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7D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07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D2265-17C9-4DCB-8963-1E5A79F3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1</Pages>
  <Words>9132</Words>
  <Characters>52059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</dc:creator>
  <cp:keywords/>
  <dc:description/>
  <cp:lastModifiedBy>metodist-Litvyak</cp:lastModifiedBy>
  <cp:revision>40</cp:revision>
  <cp:lastPrinted>2025-07-02T04:07:00Z</cp:lastPrinted>
  <dcterms:created xsi:type="dcterms:W3CDTF">2025-01-21T08:00:00Z</dcterms:created>
  <dcterms:modified xsi:type="dcterms:W3CDTF">2025-07-10T10:28:00Z</dcterms:modified>
</cp:coreProperties>
</file>