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CBF" w:rsidRPr="00FC2CBF" w:rsidRDefault="00FC2CBF" w:rsidP="005D4072">
      <w:pPr>
        <w:spacing w:after="0" w:line="240" w:lineRule="auto"/>
        <w:ind w:left="426" w:right="283"/>
        <w:jc w:val="center"/>
        <w:rPr>
          <w:rStyle w:val="color15"/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FC2CBF">
        <w:rPr>
          <w:rFonts w:ascii="Times New Roman" w:eastAsia="Times New Roman" w:hAnsi="Times New Roman" w:cs="Times New Roman"/>
          <w:bCs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-657324</wp:posOffset>
            </wp:positionH>
            <wp:positionV relativeFrom="paragraph">
              <wp:posOffset>-304454</wp:posOffset>
            </wp:positionV>
            <wp:extent cx="2344140" cy="795647"/>
            <wp:effectExtent l="19050" t="0" r="0" b="0"/>
            <wp:wrapNone/>
            <wp:docPr id="7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39" cy="795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59040" cy="10668000"/>
            <wp:effectExtent l="19050" t="0" r="3810" b="0"/>
            <wp:wrapNone/>
            <wp:docPr id="2" name="Рисунок 2" descr="D:\UserProfile\Загрузки\2025-06-03_15-3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Загрузки\2025-06-03_15-37-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6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44F5">
        <w:rPr>
          <w:rStyle w:val="color15"/>
          <w:rFonts w:ascii="Bookman Old Style" w:eastAsia="Calibri" w:hAnsi="Bookman Old Style"/>
          <w:b/>
          <w:sz w:val="26"/>
          <w:szCs w:val="26"/>
          <w:bdr w:val="none" w:sz="0" w:space="0" w:color="auto" w:frame="1"/>
        </w:rPr>
        <w:t xml:space="preserve">Управление общего и дошкольного образования </w:t>
      </w:r>
    </w:p>
    <w:p w:rsidR="00FC2CBF" w:rsidRPr="00EB44F5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="Calibri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eastAsia="Calibri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FC2CBF" w:rsidRDefault="00FC2CBF" w:rsidP="005D4072">
      <w:pPr>
        <w:pStyle w:val="13"/>
        <w:ind w:firstLine="0"/>
        <w:jc w:val="center"/>
        <w:rPr>
          <w:rStyle w:val="color15"/>
          <w:rFonts w:ascii="Bookman Old Style" w:eastAsia="Calibri" w:hAnsi="Bookman Old Style"/>
          <w:b/>
          <w:bdr w:val="none" w:sz="0" w:space="0" w:color="auto" w:frame="1"/>
        </w:rPr>
      </w:pPr>
      <w:r w:rsidRPr="00EB44F5">
        <w:rPr>
          <w:rStyle w:val="color15"/>
          <w:rFonts w:ascii="Bookman Old Style" w:eastAsia="Calibri" w:hAnsi="Bookman Old Style"/>
          <w:b/>
          <w:bdr w:val="none" w:sz="0" w:space="0" w:color="auto" w:frame="1"/>
        </w:rPr>
        <w:t>МБУ «Методический центр»</w:t>
      </w:r>
    </w:p>
    <w:p w:rsidR="00FC2CBF" w:rsidRDefault="00FC2CBF" w:rsidP="005D4072">
      <w:pPr>
        <w:pStyle w:val="13"/>
        <w:ind w:firstLine="0"/>
        <w:jc w:val="center"/>
        <w:rPr>
          <w:rStyle w:val="color15"/>
          <w:rFonts w:ascii="Bookman Old Style" w:eastAsia="Calibri" w:hAnsi="Bookman Old Style"/>
          <w:b/>
          <w:bdr w:val="none" w:sz="0" w:space="0" w:color="auto" w:frame="1"/>
        </w:rPr>
      </w:pPr>
    </w:p>
    <w:p w:rsidR="00FC2CBF" w:rsidRDefault="00FC2CBF" w:rsidP="005D4072">
      <w:pPr>
        <w:pStyle w:val="13"/>
        <w:ind w:firstLine="0"/>
        <w:jc w:val="center"/>
        <w:rPr>
          <w:rStyle w:val="color15"/>
          <w:rFonts w:ascii="Bookman Old Style" w:eastAsia="Calibri" w:hAnsi="Bookman Old Style"/>
          <w:b/>
          <w:bdr w:val="none" w:sz="0" w:space="0" w:color="auto" w:frame="1"/>
        </w:rPr>
      </w:pPr>
    </w:p>
    <w:p w:rsidR="00FC2CBF" w:rsidRDefault="00FC2CBF" w:rsidP="005D4072">
      <w:pPr>
        <w:pStyle w:val="13"/>
        <w:ind w:firstLine="0"/>
        <w:jc w:val="center"/>
        <w:rPr>
          <w:rStyle w:val="color15"/>
          <w:rFonts w:ascii="Bookman Old Style" w:eastAsia="Calibri" w:hAnsi="Bookman Old Style"/>
          <w:b/>
          <w:bdr w:val="none" w:sz="0" w:space="0" w:color="auto" w:frame="1"/>
        </w:rPr>
      </w:pPr>
    </w:p>
    <w:p w:rsidR="00FC2CBF" w:rsidRDefault="00FC2CBF" w:rsidP="005D4072">
      <w:pPr>
        <w:pStyle w:val="13"/>
        <w:ind w:firstLine="0"/>
        <w:jc w:val="center"/>
        <w:rPr>
          <w:rStyle w:val="color15"/>
          <w:rFonts w:ascii="Bookman Old Style" w:eastAsia="Calibri" w:hAnsi="Bookman Old Style"/>
          <w:b/>
          <w:bdr w:val="none" w:sz="0" w:space="0" w:color="auto" w:frame="1"/>
        </w:rPr>
      </w:pPr>
    </w:p>
    <w:p w:rsidR="00FC2CBF" w:rsidRDefault="00FC2CBF" w:rsidP="005D4072">
      <w:pPr>
        <w:pStyle w:val="13"/>
        <w:ind w:firstLine="0"/>
        <w:jc w:val="center"/>
        <w:rPr>
          <w:rStyle w:val="color15"/>
          <w:rFonts w:ascii="Bookman Old Style" w:eastAsia="Calibri" w:hAnsi="Bookman Old Style"/>
          <w:b/>
          <w:bdr w:val="none" w:sz="0" w:space="0" w:color="auto" w:frame="1"/>
        </w:rPr>
      </w:pPr>
    </w:p>
    <w:p w:rsidR="00FC2CBF" w:rsidRDefault="00FC2CBF" w:rsidP="005D4072">
      <w:pPr>
        <w:pStyle w:val="13"/>
        <w:ind w:firstLine="0"/>
        <w:jc w:val="center"/>
        <w:rPr>
          <w:rStyle w:val="color15"/>
          <w:rFonts w:ascii="Bookman Old Style" w:eastAsia="Calibri" w:hAnsi="Bookman Old Style"/>
          <w:b/>
          <w:bdr w:val="none" w:sz="0" w:space="0" w:color="auto" w:frame="1"/>
        </w:rPr>
      </w:pPr>
    </w:p>
    <w:p w:rsidR="00FC2CBF" w:rsidRDefault="00FC2CBF" w:rsidP="005D4072">
      <w:pPr>
        <w:pStyle w:val="13"/>
        <w:ind w:firstLine="0"/>
        <w:jc w:val="center"/>
        <w:rPr>
          <w:rStyle w:val="color15"/>
          <w:rFonts w:ascii="Bookman Old Style" w:eastAsia="Calibri" w:hAnsi="Bookman Old Style"/>
          <w:b/>
          <w:bdr w:val="none" w:sz="0" w:space="0" w:color="auto" w:frame="1"/>
        </w:rPr>
      </w:pPr>
    </w:p>
    <w:p w:rsidR="00FC2CBF" w:rsidRDefault="00FC2CBF" w:rsidP="005D4072">
      <w:pPr>
        <w:pStyle w:val="13"/>
        <w:ind w:firstLine="0"/>
        <w:jc w:val="center"/>
        <w:rPr>
          <w:rStyle w:val="color15"/>
          <w:rFonts w:ascii="Bookman Old Style" w:eastAsia="Calibri" w:hAnsi="Bookman Old Style"/>
          <w:b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FC2CBF" w:rsidRP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</w:pPr>
      <w:r w:rsidRPr="00FC2CBF"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  <w:t>Использование нетрадиционного оборудования в процессе создания</w:t>
      </w: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</w:pPr>
      <w:proofErr w:type="gramStart"/>
      <w:r w:rsidRPr="00FC2CBF"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  <w:t>дидактического</w:t>
      </w:r>
      <w:proofErr w:type="gramEnd"/>
      <w:r w:rsidRPr="00FC2CBF"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  <w:t xml:space="preserve"> </w:t>
      </w:r>
      <w:proofErr w:type="spellStart"/>
      <w:r w:rsidRPr="00FC2CBF"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  <w:t>синквейна</w:t>
      </w:r>
      <w:proofErr w:type="spellEnd"/>
      <w:r w:rsidRPr="00FC2CBF"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  <w:t xml:space="preserve"> с детьми с тяжелыми нарушениями речи в детском саду</w:t>
      </w:r>
    </w:p>
    <w:p w:rsidR="00FC2CBF" w:rsidRP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6"/>
          <w:szCs w:val="36"/>
          <w:bdr w:val="none" w:sz="0" w:space="0" w:color="auto" w:frame="1"/>
        </w:rPr>
      </w:pPr>
    </w:p>
    <w:p w:rsidR="00FC2CBF" w:rsidRPr="00C37190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  <w:r w:rsidRPr="00C37190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/ из опыта работы, </w:t>
      </w:r>
      <w:r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учителя-логопеда</w:t>
      </w:r>
      <w:r w:rsidRPr="00C37190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 </w:t>
      </w:r>
      <w:proofErr w:type="spellStart"/>
      <w:r w:rsidRPr="00FC2CBF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Жуйков</w:t>
      </w:r>
      <w:r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ой</w:t>
      </w:r>
      <w:proofErr w:type="spellEnd"/>
      <w:r w:rsidRPr="00FC2CBF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 Анн</w:t>
      </w:r>
      <w:r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ы Викторовны </w:t>
      </w:r>
      <w:r w:rsidRPr="00C37190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МБДО</w:t>
      </w:r>
      <w:r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У </w:t>
      </w:r>
      <w:r w:rsidRPr="00C37190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 «Д</w:t>
      </w:r>
      <w:r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С</w:t>
      </w:r>
      <w:r w:rsidRPr="00C37190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 № 46 «Надежда» /</w:t>
      </w: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FC2CBF" w:rsidRPr="00FC2CBF" w:rsidRDefault="00FC2CBF" w:rsidP="005D4072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FC2CBF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Норильск, 2025 г.</w:t>
      </w:r>
    </w:p>
    <w:p w:rsidR="00FC2CBF" w:rsidRDefault="00FC2CBF" w:rsidP="005D4072">
      <w:pPr>
        <w:spacing w:after="0" w:line="240" w:lineRule="auto"/>
        <w:rPr>
          <w:rFonts w:ascii="Times New Roman" w:hAnsi="Times New Roman" w:cs="Times New Roman"/>
          <w:bCs/>
          <w:caps/>
          <w:sz w:val="24"/>
          <w:szCs w:val="24"/>
        </w:rPr>
      </w:pPr>
    </w:p>
    <w:p w:rsidR="005D4072" w:rsidRDefault="005D4072">
      <w:pPr>
        <w:rPr>
          <w:rFonts w:ascii="Times New Roman" w:hAnsi="Times New Roman" w:cs="Times New Roman"/>
          <w:b/>
          <w:sz w:val="26"/>
          <w:szCs w:val="26"/>
        </w:rPr>
      </w:pPr>
      <w:bookmarkStart w:id="0" w:name="_Toc193231815"/>
      <w:bookmarkStart w:id="1" w:name="_Toc199859512"/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FC2CBF" w:rsidRPr="001E4A16" w:rsidRDefault="00FC2CBF" w:rsidP="005D40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E4A16">
        <w:rPr>
          <w:rFonts w:ascii="Times New Roman" w:hAnsi="Times New Roman" w:cs="Times New Roman"/>
          <w:b/>
          <w:sz w:val="26"/>
          <w:szCs w:val="26"/>
        </w:rPr>
        <w:lastRenderedPageBreak/>
        <w:t>Аннотация</w:t>
      </w:r>
      <w:bookmarkEnd w:id="0"/>
      <w:bookmarkEnd w:id="1"/>
    </w:p>
    <w:p w:rsidR="00FC2CBF" w:rsidRPr="00350FF8" w:rsidRDefault="00FC2CBF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0FF8">
        <w:rPr>
          <w:rFonts w:ascii="Times New Roman" w:hAnsi="Times New Roman" w:cs="Times New Roman"/>
          <w:sz w:val="26"/>
          <w:szCs w:val="26"/>
        </w:rPr>
        <w:t xml:space="preserve">Дидактический </w:t>
      </w:r>
      <w:proofErr w:type="spellStart"/>
      <w:r w:rsidRPr="00350FF8">
        <w:rPr>
          <w:rFonts w:ascii="Times New Roman" w:hAnsi="Times New Roman" w:cs="Times New Roman"/>
          <w:sz w:val="26"/>
          <w:szCs w:val="26"/>
        </w:rPr>
        <w:t>синквейн</w:t>
      </w:r>
      <w:proofErr w:type="spellEnd"/>
      <w:r w:rsidRPr="00350FF8">
        <w:rPr>
          <w:rFonts w:ascii="Times New Roman" w:hAnsi="Times New Roman" w:cs="Times New Roman"/>
          <w:sz w:val="26"/>
          <w:szCs w:val="26"/>
        </w:rPr>
        <w:t xml:space="preserve"> в работе с детьми с тяжелыми нарушениями речи (далее – ТНР) в детском саду — это эффективный инструмент коррекционной педагогики, направленный на развитие устной речи, расширение словарного запаса, улучшение грамматического строя и формирование связного высказывания. В условиях детского сада </w:t>
      </w:r>
      <w:proofErr w:type="spellStart"/>
      <w:r w:rsidRPr="00350FF8">
        <w:rPr>
          <w:rFonts w:ascii="Times New Roman" w:hAnsi="Times New Roman" w:cs="Times New Roman"/>
          <w:sz w:val="26"/>
          <w:szCs w:val="26"/>
        </w:rPr>
        <w:t>синквейн</w:t>
      </w:r>
      <w:proofErr w:type="spellEnd"/>
      <w:r w:rsidRPr="00350FF8">
        <w:rPr>
          <w:rFonts w:ascii="Times New Roman" w:hAnsi="Times New Roman" w:cs="Times New Roman"/>
          <w:sz w:val="26"/>
          <w:szCs w:val="26"/>
        </w:rPr>
        <w:t xml:space="preserve"> используется как игра, чтобы заинтересовать ребенка и сделать процесс обучения увлекательным. </w:t>
      </w:r>
    </w:p>
    <w:p w:rsidR="00FC2CBF" w:rsidRPr="00350FF8" w:rsidRDefault="00FC2CBF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0FF8">
        <w:rPr>
          <w:rFonts w:ascii="Times New Roman" w:hAnsi="Times New Roman" w:cs="Times New Roman"/>
          <w:sz w:val="26"/>
          <w:szCs w:val="26"/>
        </w:rPr>
        <w:t xml:space="preserve">Устойчивость мотивации детей к занятиям можно достигнуть через включение в программу обучения элементов, которые соответствуют их интересам и потребностям. Работа с мнемотехникой, звуковыми кнопками и </w:t>
      </w:r>
      <w:proofErr w:type="spellStart"/>
      <w:r w:rsidRPr="00350FF8">
        <w:rPr>
          <w:rFonts w:ascii="Times New Roman" w:hAnsi="Times New Roman" w:cs="Times New Roman"/>
          <w:sz w:val="26"/>
          <w:szCs w:val="26"/>
        </w:rPr>
        <w:t>лепбуками</w:t>
      </w:r>
      <w:proofErr w:type="spellEnd"/>
      <w:r w:rsidRPr="00350FF8">
        <w:rPr>
          <w:rFonts w:ascii="Times New Roman" w:hAnsi="Times New Roman" w:cs="Times New Roman"/>
          <w:sz w:val="26"/>
          <w:szCs w:val="26"/>
        </w:rPr>
        <w:t xml:space="preserve"> обеспечивают необходимую наглядность и аудиовизуальные акценты, которые могут значительно увеличить привлекательность занятий для детей. Повышение уровня мотивации позволяет не только улучшить речевые навыки, но и содействовать общему развитию личности.</w:t>
      </w: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 данного пособия предназначен для педагогических работников ДОУ.</w:t>
      </w: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607689" w:rsidRPr="00607689" w:rsidRDefault="00607689" w:rsidP="00607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7689">
        <w:rPr>
          <w:rFonts w:ascii="Times New Roman" w:hAnsi="Times New Roman" w:cs="Times New Roman"/>
          <w:sz w:val="26"/>
          <w:szCs w:val="26"/>
        </w:rPr>
        <w:t>В методическом пособии использованы фотографии обучающихся МБДОУ «ДС № 46 «Надежда» с письменного разрешения родителей / законных представителей.</w:t>
      </w:r>
    </w:p>
    <w:p w:rsidR="00607689" w:rsidRPr="00607689" w:rsidRDefault="00607689" w:rsidP="00607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7689">
        <w:rPr>
          <w:rFonts w:ascii="Times New Roman" w:hAnsi="Times New Roman" w:cs="Times New Roman"/>
          <w:sz w:val="26"/>
          <w:szCs w:val="26"/>
        </w:rPr>
        <w:t xml:space="preserve">Список имен и фамилий обучающихся: Джафарова </w:t>
      </w:r>
      <w:proofErr w:type="spellStart"/>
      <w:r w:rsidRPr="00607689">
        <w:rPr>
          <w:rFonts w:ascii="Times New Roman" w:hAnsi="Times New Roman" w:cs="Times New Roman"/>
          <w:sz w:val="26"/>
          <w:szCs w:val="26"/>
        </w:rPr>
        <w:t>Сафия</w:t>
      </w:r>
      <w:proofErr w:type="spellEnd"/>
      <w:r w:rsidRPr="0060768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07689">
        <w:rPr>
          <w:rFonts w:ascii="Times New Roman" w:hAnsi="Times New Roman" w:cs="Times New Roman"/>
          <w:sz w:val="26"/>
          <w:szCs w:val="26"/>
        </w:rPr>
        <w:t>Каракулов</w:t>
      </w:r>
      <w:proofErr w:type="spellEnd"/>
      <w:r w:rsidRPr="00607689">
        <w:rPr>
          <w:rFonts w:ascii="Times New Roman" w:hAnsi="Times New Roman" w:cs="Times New Roman"/>
          <w:sz w:val="26"/>
          <w:szCs w:val="26"/>
        </w:rPr>
        <w:t xml:space="preserve"> Михаил, Белова Виктория, </w:t>
      </w:r>
      <w:proofErr w:type="spellStart"/>
      <w:r w:rsidRPr="00607689">
        <w:rPr>
          <w:rFonts w:ascii="Times New Roman" w:hAnsi="Times New Roman" w:cs="Times New Roman"/>
          <w:sz w:val="26"/>
          <w:szCs w:val="26"/>
        </w:rPr>
        <w:t>Брязгунова</w:t>
      </w:r>
      <w:proofErr w:type="spellEnd"/>
      <w:r w:rsidRPr="00607689">
        <w:rPr>
          <w:rFonts w:ascii="Times New Roman" w:hAnsi="Times New Roman" w:cs="Times New Roman"/>
          <w:sz w:val="26"/>
          <w:szCs w:val="26"/>
        </w:rPr>
        <w:t xml:space="preserve"> Варвара, </w:t>
      </w:r>
      <w:proofErr w:type="spellStart"/>
      <w:r w:rsidRPr="00607689">
        <w:rPr>
          <w:rFonts w:ascii="Times New Roman" w:hAnsi="Times New Roman" w:cs="Times New Roman"/>
          <w:sz w:val="26"/>
          <w:szCs w:val="26"/>
        </w:rPr>
        <w:t>Вильт</w:t>
      </w:r>
      <w:proofErr w:type="spellEnd"/>
      <w:r w:rsidRPr="00607689">
        <w:rPr>
          <w:rFonts w:ascii="Times New Roman" w:hAnsi="Times New Roman" w:cs="Times New Roman"/>
          <w:sz w:val="26"/>
          <w:szCs w:val="26"/>
        </w:rPr>
        <w:t xml:space="preserve"> Ангелина, Миллер Анна, Курбанов</w:t>
      </w:r>
      <w:proofErr w:type="gramStart"/>
      <w:r w:rsidRPr="00607689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607689">
        <w:rPr>
          <w:rFonts w:ascii="Times New Roman" w:hAnsi="Times New Roman" w:cs="Times New Roman"/>
          <w:sz w:val="26"/>
          <w:szCs w:val="26"/>
        </w:rPr>
        <w:t>алим, Агеев Матвей.</w:t>
      </w:r>
    </w:p>
    <w:p w:rsidR="00607689" w:rsidRPr="002D2C9A" w:rsidRDefault="00607689" w:rsidP="00607689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Default="00FC2CBF" w:rsidP="005D4072">
      <w:pPr>
        <w:spacing w:after="0" w:line="240" w:lineRule="auto"/>
        <w:ind w:left="426" w:right="283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FC2CBF" w:rsidRPr="00846791" w:rsidRDefault="00FC2CBF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46791">
        <w:rPr>
          <w:rFonts w:ascii="Times New Roman" w:hAnsi="Times New Roman" w:cs="Times New Roman"/>
          <w:sz w:val="26"/>
          <w:szCs w:val="26"/>
        </w:rPr>
        <w:t xml:space="preserve">Методист МБУ «Методический центр» С.В. Литвяк </w:t>
      </w:r>
    </w:p>
    <w:p w:rsidR="00FC2CBF" w:rsidRPr="00846791" w:rsidRDefault="00A4080A" w:rsidP="005D407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line id="_x0000_s1027" style="position:absolute;left:0;text-align:left;z-index:251700224" from="0,5.7pt" to="459pt,5.7pt" wrapcoords="1 1 613 1 613 1 1 1 1 1">
            <w10:wrap type="tight"/>
          </v:line>
        </w:pict>
      </w:r>
    </w:p>
    <w:p w:rsidR="00FC2CBF" w:rsidRDefault="00FC2CBF" w:rsidP="005D40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46791">
        <w:rPr>
          <w:rFonts w:ascii="Times New Roman" w:hAnsi="Times New Roman" w:cs="Times New Roman"/>
          <w:sz w:val="26"/>
          <w:szCs w:val="26"/>
        </w:rPr>
        <w:t xml:space="preserve">©  Муниципальное бюджетное учреждение «Методический центр» </w:t>
      </w:r>
      <w:proofErr w:type="gramStart"/>
      <w:r w:rsidRPr="00846791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846791">
        <w:rPr>
          <w:rFonts w:ascii="Times New Roman" w:hAnsi="Times New Roman" w:cs="Times New Roman"/>
          <w:sz w:val="26"/>
          <w:szCs w:val="26"/>
        </w:rPr>
        <w:t>. Норильск, ул. Кирова д. 20 –а,  т. 8 (3919) 23-88-49</w:t>
      </w:r>
    </w:p>
    <w:p w:rsidR="00FC2CBF" w:rsidRDefault="00FC2CBF" w:rsidP="005D40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4072" w:rsidRDefault="005D4072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AA0CD0" w:rsidRPr="001E4A16" w:rsidRDefault="00350FF8" w:rsidP="005D407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4A1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-167640</wp:posOffset>
            </wp:positionV>
            <wp:extent cx="1640205" cy="2007870"/>
            <wp:effectExtent l="209550" t="0" r="188595" b="0"/>
            <wp:wrapTight wrapText="bothSides">
              <wp:wrapPolygon edited="0">
                <wp:start x="88" y="21877"/>
                <wp:lineTo x="21663" y="21877"/>
                <wp:lineTo x="21663" y="-51"/>
                <wp:lineTo x="88" y="-51"/>
                <wp:lineTo x="88" y="21877"/>
              </wp:wrapPolygon>
            </wp:wrapTight>
            <wp:docPr id="1102429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34" t="18956" r="47632" b="31342"/>
                    <a:stretch/>
                  </pic:blipFill>
                  <pic:spPr bwMode="auto">
                    <a:xfrm rot="5400000">
                      <a:off x="0" y="0"/>
                      <a:ext cx="164020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2" w:name="_Toc199859513"/>
      <w:proofErr w:type="spellStart"/>
      <w:r w:rsidR="00081A42" w:rsidRPr="001E4A16">
        <w:rPr>
          <w:rFonts w:ascii="Times New Roman" w:hAnsi="Times New Roman" w:cs="Times New Roman"/>
          <w:b/>
          <w:sz w:val="26"/>
          <w:szCs w:val="26"/>
        </w:rPr>
        <w:t>Жуйкова</w:t>
      </w:r>
      <w:proofErr w:type="spellEnd"/>
      <w:r w:rsidR="00AA0CD0" w:rsidRPr="001E4A1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81A42" w:rsidRPr="001E4A16">
        <w:rPr>
          <w:rFonts w:ascii="Times New Roman" w:hAnsi="Times New Roman" w:cs="Times New Roman"/>
          <w:b/>
          <w:sz w:val="26"/>
          <w:szCs w:val="26"/>
        </w:rPr>
        <w:t>Анна</w:t>
      </w:r>
      <w:r w:rsidR="00AA0CD0" w:rsidRPr="001E4A1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81A42" w:rsidRPr="001E4A16">
        <w:rPr>
          <w:rFonts w:ascii="Times New Roman" w:hAnsi="Times New Roman" w:cs="Times New Roman"/>
          <w:b/>
          <w:sz w:val="26"/>
          <w:szCs w:val="26"/>
        </w:rPr>
        <w:t>Викторовна</w:t>
      </w:r>
      <w:bookmarkEnd w:id="2"/>
    </w:p>
    <w:p w:rsidR="00AA0CD0" w:rsidRPr="001E4A16" w:rsidRDefault="00FC2CBF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4A16">
        <w:rPr>
          <w:rFonts w:ascii="Times New Roman" w:hAnsi="Times New Roman" w:cs="Times New Roman"/>
          <w:sz w:val="26"/>
          <w:szCs w:val="26"/>
        </w:rPr>
        <w:t xml:space="preserve">В </w:t>
      </w:r>
      <w:r w:rsidR="00AA0CD0" w:rsidRPr="001E4A16">
        <w:rPr>
          <w:rFonts w:ascii="Times New Roman" w:hAnsi="Times New Roman" w:cs="Times New Roman"/>
          <w:sz w:val="26"/>
          <w:szCs w:val="26"/>
        </w:rPr>
        <w:t xml:space="preserve"> </w:t>
      </w:r>
      <w:r w:rsidR="00081A42" w:rsidRPr="001E4A16">
        <w:rPr>
          <w:rFonts w:ascii="Times New Roman" w:hAnsi="Times New Roman" w:cs="Times New Roman"/>
          <w:sz w:val="26"/>
          <w:szCs w:val="26"/>
        </w:rPr>
        <w:t>1991</w:t>
      </w:r>
      <w:r w:rsidRPr="001E4A16">
        <w:rPr>
          <w:rFonts w:ascii="Times New Roman" w:hAnsi="Times New Roman" w:cs="Times New Roman"/>
          <w:sz w:val="26"/>
          <w:szCs w:val="26"/>
        </w:rPr>
        <w:t xml:space="preserve"> году окончила  </w:t>
      </w:r>
      <w:proofErr w:type="gramStart"/>
      <w:r w:rsidR="00AA0CD0" w:rsidRPr="001E4A16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AA0CD0" w:rsidRPr="001E4A16">
        <w:rPr>
          <w:rFonts w:ascii="Times New Roman" w:hAnsi="Times New Roman" w:cs="Times New Roman"/>
          <w:sz w:val="26"/>
          <w:szCs w:val="26"/>
        </w:rPr>
        <w:t xml:space="preserve">. </w:t>
      </w:r>
      <w:r w:rsidR="00081A42" w:rsidRPr="001E4A16">
        <w:rPr>
          <w:rFonts w:ascii="Times New Roman" w:hAnsi="Times New Roman" w:cs="Times New Roman"/>
          <w:sz w:val="26"/>
          <w:szCs w:val="26"/>
        </w:rPr>
        <w:t>Красноярск</w:t>
      </w:r>
      <w:r w:rsidR="00744672" w:rsidRPr="001E4A16">
        <w:rPr>
          <w:rFonts w:ascii="Times New Roman" w:hAnsi="Times New Roman" w:cs="Times New Roman"/>
          <w:sz w:val="26"/>
          <w:szCs w:val="26"/>
        </w:rPr>
        <w:t>,</w:t>
      </w:r>
      <w:r w:rsidR="00AA0CD0" w:rsidRPr="001E4A16">
        <w:rPr>
          <w:rFonts w:ascii="Times New Roman" w:hAnsi="Times New Roman" w:cs="Times New Roman"/>
          <w:sz w:val="26"/>
          <w:szCs w:val="26"/>
        </w:rPr>
        <w:t xml:space="preserve"> </w:t>
      </w:r>
      <w:r w:rsidR="00081A42" w:rsidRPr="001E4A16">
        <w:rPr>
          <w:rFonts w:ascii="Times New Roman" w:hAnsi="Times New Roman" w:cs="Times New Roman"/>
          <w:sz w:val="26"/>
          <w:szCs w:val="26"/>
        </w:rPr>
        <w:t xml:space="preserve">Профтехучилище №36, </w:t>
      </w:r>
      <w:r w:rsidRPr="001E4A16">
        <w:rPr>
          <w:rFonts w:ascii="Times New Roman" w:hAnsi="Times New Roman" w:cs="Times New Roman"/>
          <w:sz w:val="26"/>
          <w:szCs w:val="26"/>
        </w:rPr>
        <w:t>получив специальность воспитатель детских уч</w:t>
      </w:r>
      <w:r w:rsidR="00081A42" w:rsidRPr="001E4A16">
        <w:rPr>
          <w:rFonts w:ascii="Times New Roman" w:hAnsi="Times New Roman" w:cs="Times New Roman"/>
          <w:sz w:val="26"/>
          <w:szCs w:val="26"/>
        </w:rPr>
        <w:t>реждений</w:t>
      </w:r>
      <w:r w:rsidRPr="001E4A16">
        <w:rPr>
          <w:rFonts w:ascii="Times New Roman" w:hAnsi="Times New Roman" w:cs="Times New Roman"/>
          <w:sz w:val="26"/>
          <w:szCs w:val="26"/>
        </w:rPr>
        <w:t>.</w:t>
      </w:r>
    </w:p>
    <w:p w:rsidR="00AA0CD0" w:rsidRPr="001E4A16" w:rsidRDefault="00FC2CBF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3" w:name="_Toc193231811"/>
      <w:bookmarkStart w:id="4" w:name="_Toc199859514"/>
      <w:r w:rsidRPr="001E4A16">
        <w:rPr>
          <w:rFonts w:ascii="Times New Roman" w:hAnsi="Times New Roman" w:cs="Times New Roman"/>
          <w:sz w:val="26"/>
          <w:szCs w:val="26"/>
        </w:rPr>
        <w:t>В</w:t>
      </w:r>
      <w:r w:rsidR="00AA0CD0" w:rsidRPr="001E4A16">
        <w:rPr>
          <w:rFonts w:ascii="Times New Roman" w:hAnsi="Times New Roman" w:cs="Times New Roman"/>
          <w:sz w:val="26"/>
          <w:szCs w:val="26"/>
        </w:rPr>
        <w:t xml:space="preserve"> 20</w:t>
      </w:r>
      <w:r w:rsidR="00081A42" w:rsidRPr="001E4A16">
        <w:rPr>
          <w:rFonts w:ascii="Times New Roman" w:hAnsi="Times New Roman" w:cs="Times New Roman"/>
          <w:sz w:val="26"/>
          <w:szCs w:val="26"/>
        </w:rPr>
        <w:t>08</w:t>
      </w:r>
      <w:r w:rsidR="00AA0CD0" w:rsidRPr="001E4A16">
        <w:rPr>
          <w:rFonts w:ascii="Times New Roman" w:hAnsi="Times New Roman" w:cs="Times New Roman"/>
          <w:sz w:val="26"/>
          <w:szCs w:val="26"/>
        </w:rPr>
        <w:t xml:space="preserve"> </w:t>
      </w:r>
      <w:bookmarkEnd w:id="3"/>
      <w:r w:rsidRPr="001E4A16">
        <w:rPr>
          <w:rFonts w:ascii="Times New Roman" w:hAnsi="Times New Roman" w:cs="Times New Roman"/>
          <w:sz w:val="26"/>
          <w:szCs w:val="26"/>
        </w:rPr>
        <w:t xml:space="preserve">году получила высшее профессиональное образование в Московском </w:t>
      </w:r>
      <w:r w:rsidR="00081A42" w:rsidRPr="001E4A16">
        <w:rPr>
          <w:rFonts w:ascii="Times New Roman" w:hAnsi="Times New Roman" w:cs="Times New Roman"/>
          <w:sz w:val="26"/>
          <w:szCs w:val="26"/>
        </w:rPr>
        <w:t>государственн</w:t>
      </w:r>
      <w:r w:rsidRPr="001E4A16">
        <w:rPr>
          <w:rFonts w:ascii="Times New Roman" w:hAnsi="Times New Roman" w:cs="Times New Roman"/>
          <w:sz w:val="26"/>
          <w:szCs w:val="26"/>
        </w:rPr>
        <w:t>ом</w:t>
      </w:r>
      <w:r w:rsidR="00081A42" w:rsidRPr="001E4A16">
        <w:rPr>
          <w:rFonts w:ascii="Times New Roman" w:hAnsi="Times New Roman" w:cs="Times New Roman"/>
          <w:sz w:val="26"/>
          <w:szCs w:val="26"/>
        </w:rPr>
        <w:t xml:space="preserve"> гуманитарн</w:t>
      </w:r>
      <w:r w:rsidRPr="001E4A16">
        <w:rPr>
          <w:rFonts w:ascii="Times New Roman" w:hAnsi="Times New Roman" w:cs="Times New Roman"/>
          <w:sz w:val="26"/>
          <w:szCs w:val="26"/>
        </w:rPr>
        <w:t xml:space="preserve">ом </w:t>
      </w:r>
      <w:r w:rsidR="00081A42" w:rsidRPr="001E4A16">
        <w:rPr>
          <w:rFonts w:ascii="Times New Roman" w:hAnsi="Times New Roman" w:cs="Times New Roman"/>
          <w:sz w:val="26"/>
          <w:szCs w:val="26"/>
        </w:rPr>
        <w:t>университет</w:t>
      </w:r>
      <w:r w:rsidRPr="001E4A16">
        <w:rPr>
          <w:rFonts w:ascii="Times New Roman" w:hAnsi="Times New Roman" w:cs="Times New Roman"/>
          <w:sz w:val="26"/>
          <w:szCs w:val="26"/>
        </w:rPr>
        <w:t>е</w:t>
      </w:r>
      <w:r w:rsidR="00081A42" w:rsidRPr="001E4A16">
        <w:rPr>
          <w:rFonts w:ascii="Times New Roman" w:hAnsi="Times New Roman" w:cs="Times New Roman"/>
          <w:sz w:val="26"/>
          <w:szCs w:val="26"/>
        </w:rPr>
        <w:t xml:space="preserve"> им. М.А. Шолохова</w:t>
      </w:r>
      <w:bookmarkEnd w:id="4"/>
      <w:r w:rsidR="00081A42" w:rsidRPr="001E4A1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632D" w:rsidRPr="001E4A16" w:rsidRDefault="00AA0CD0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5" w:name="_Toc193231812"/>
      <w:bookmarkStart w:id="6" w:name="_Toc199859515"/>
      <w:r w:rsidRPr="001E4A16">
        <w:rPr>
          <w:rFonts w:ascii="Times New Roman" w:hAnsi="Times New Roman" w:cs="Times New Roman"/>
          <w:sz w:val="26"/>
          <w:szCs w:val="26"/>
        </w:rPr>
        <w:t>Педагогический стаж</w:t>
      </w:r>
      <w:bookmarkEnd w:id="5"/>
      <w:r w:rsidR="00FC2CBF" w:rsidRPr="001E4A16">
        <w:rPr>
          <w:rFonts w:ascii="Times New Roman" w:hAnsi="Times New Roman" w:cs="Times New Roman"/>
          <w:sz w:val="26"/>
          <w:szCs w:val="26"/>
        </w:rPr>
        <w:t xml:space="preserve">: </w:t>
      </w:r>
      <w:r w:rsidR="00081A42" w:rsidRPr="001E4A16">
        <w:rPr>
          <w:rFonts w:ascii="Times New Roman" w:hAnsi="Times New Roman" w:cs="Times New Roman"/>
          <w:sz w:val="26"/>
          <w:szCs w:val="26"/>
        </w:rPr>
        <w:t>34 года.</w:t>
      </w:r>
      <w:bookmarkEnd w:id="6"/>
      <w:r w:rsidR="00081A42" w:rsidRPr="001E4A1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A0CD0" w:rsidRPr="001E4A16" w:rsidRDefault="00081A42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7" w:name="_Toc199859516"/>
      <w:r w:rsidRPr="001E4A16">
        <w:rPr>
          <w:rFonts w:ascii="Times New Roman" w:hAnsi="Times New Roman" w:cs="Times New Roman"/>
          <w:sz w:val="26"/>
          <w:szCs w:val="26"/>
        </w:rPr>
        <w:t>Стаж рабо</w:t>
      </w:r>
      <w:r w:rsidR="00FC2CBF" w:rsidRPr="001E4A16">
        <w:rPr>
          <w:rFonts w:ascii="Times New Roman" w:hAnsi="Times New Roman" w:cs="Times New Roman"/>
          <w:sz w:val="26"/>
          <w:szCs w:val="26"/>
        </w:rPr>
        <w:t xml:space="preserve">ты в должности учителя-логопеда: </w:t>
      </w:r>
      <w:r w:rsidR="00D409D7" w:rsidRPr="001E4A16">
        <w:rPr>
          <w:rFonts w:ascii="Times New Roman" w:hAnsi="Times New Roman" w:cs="Times New Roman"/>
          <w:sz w:val="26"/>
          <w:szCs w:val="26"/>
        </w:rPr>
        <w:t>20</w:t>
      </w:r>
      <w:r w:rsidRPr="001E4A16">
        <w:rPr>
          <w:rFonts w:ascii="Times New Roman" w:hAnsi="Times New Roman" w:cs="Times New Roman"/>
          <w:sz w:val="26"/>
          <w:szCs w:val="26"/>
        </w:rPr>
        <w:t xml:space="preserve"> лет.</w:t>
      </w:r>
      <w:bookmarkEnd w:id="7"/>
    </w:p>
    <w:p w:rsidR="00AA0CD0" w:rsidRPr="001E4A16" w:rsidRDefault="00AA0CD0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8" w:name="_Toc193231813"/>
      <w:bookmarkStart w:id="9" w:name="_Toc199859517"/>
      <w:r w:rsidRPr="001E4A16">
        <w:rPr>
          <w:rFonts w:ascii="Times New Roman" w:hAnsi="Times New Roman" w:cs="Times New Roman"/>
          <w:sz w:val="26"/>
          <w:szCs w:val="26"/>
        </w:rPr>
        <w:t>Квалификационная категория: первая.</w:t>
      </w:r>
      <w:bookmarkEnd w:id="8"/>
      <w:bookmarkEnd w:id="9"/>
    </w:p>
    <w:p w:rsidR="002D2C9A" w:rsidRPr="001E4A16" w:rsidRDefault="00AA0CD0" w:rsidP="005D407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10" w:name="_Toc193231814"/>
      <w:bookmarkStart w:id="11" w:name="_Toc199859518"/>
      <w:r w:rsidRPr="001E4A16">
        <w:rPr>
          <w:rFonts w:ascii="Times New Roman" w:hAnsi="Times New Roman" w:cs="Times New Roman"/>
          <w:b/>
          <w:sz w:val="26"/>
          <w:szCs w:val="26"/>
        </w:rPr>
        <w:t>Педагогический успех:</w:t>
      </w:r>
      <w:bookmarkStart w:id="12" w:name="_Hlk193816106"/>
      <w:bookmarkEnd w:id="10"/>
      <w:bookmarkEnd w:id="11"/>
    </w:p>
    <w:bookmarkEnd w:id="12"/>
    <w:p w:rsidR="002D2C9A" w:rsidRPr="001E4A16" w:rsidRDefault="00B205B7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4A16">
        <w:rPr>
          <w:rFonts w:ascii="Times New Roman" w:hAnsi="Times New Roman" w:cs="Times New Roman"/>
          <w:sz w:val="26"/>
          <w:szCs w:val="26"/>
        </w:rPr>
        <w:t>Представление образовательного видеоролика по направлению: «Игры народов России» - игра «Летела корова» в</w:t>
      </w:r>
      <w:r w:rsidR="00B77F42" w:rsidRPr="001E4A16">
        <w:rPr>
          <w:rFonts w:ascii="Times New Roman" w:hAnsi="Times New Roman" w:cs="Times New Roman"/>
          <w:sz w:val="26"/>
          <w:szCs w:val="26"/>
        </w:rPr>
        <w:t xml:space="preserve"> </w:t>
      </w:r>
      <w:r w:rsidR="00C70CD8" w:rsidRPr="001E4A16">
        <w:rPr>
          <w:rFonts w:ascii="Times New Roman" w:hAnsi="Times New Roman" w:cs="Times New Roman"/>
          <w:sz w:val="26"/>
          <w:szCs w:val="26"/>
        </w:rPr>
        <w:t xml:space="preserve">рамках «Методической недели - 2023» </w:t>
      </w:r>
      <w:r w:rsidR="00D409D7" w:rsidRPr="001E4A16">
        <w:rPr>
          <w:rFonts w:ascii="Times New Roman" w:hAnsi="Times New Roman" w:cs="Times New Roman"/>
          <w:sz w:val="26"/>
          <w:szCs w:val="26"/>
        </w:rPr>
        <w:t xml:space="preserve">по </w:t>
      </w:r>
      <w:r w:rsidR="00C70CD8" w:rsidRPr="001E4A16">
        <w:rPr>
          <w:rFonts w:ascii="Times New Roman" w:hAnsi="Times New Roman" w:cs="Times New Roman"/>
          <w:sz w:val="26"/>
          <w:szCs w:val="26"/>
        </w:rPr>
        <w:t>теме: «Успешные практики в деятельности педагогов М</w:t>
      </w:r>
      <w:proofErr w:type="gramStart"/>
      <w:r w:rsidR="00C70CD8" w:rsidRPr="001E4A16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="00C70CD8" w:rsidRPr="001E4A16">
        <w:rPr>
          <w:rFonts w:ascii="Times New Roman" w:hAnsi="Times New Roman" w:cs="Times New Roman"/>
          <w:sz w:val="26"/>
          <w:szCs w:val="26"/>
        </w:rPr>
        <w:t xml:space="preserve">А)ДОУ </w:t>
      </w:r>
      <w:r w:rsidR="00350FF8" w:rsidRPr="001E4A16">
        <w:rPr>
          <w:rFonts w:ascii="Times New Roman" w:hAnsi="Times New Roman" w:cs="Times New Roman"/>
          <w:sz w:val="26"/>
          <w:szCs w:val="26"/>
        </w:rPr>
        <w:t xml:space="preserve">г. Норильска </w:t>
      </w:r>
      <w:r w:rsidR="00C70CD8" w:rsidRPr="001E4A16">
        <w:rPr>
          <w:rFonts w:ascii="Times New Roman" w:hAnsi="Times New Roman" w:cs="Times New Roman"/>
          <w:sz w:val="26"/>
          <w:szCs w:val="26"/>
        </w:rPr>
        <w:t>сохраняя прошлое, создаём будущее», в форме «видео показа»</w:t>
      </w:r>
      <w:r w:rsidR="00B77F42" w:rsidRPr="001E4A16">
        <w:rPr>
          <w:rFonts w:ascii="Times New Roman" w:hAnsi="Times New Roman" w:cs="Times New Roman"/>
          <w:sz w:val="26"/>
          <w:szCs w:val="26"/>
        </w:rPr>
        <w:t xml:space="preserve">, </w:t>
      </w:r>
      <w:r w:rsidR="00D409D7" w:rsidRPr="001E4A16">
        <w:rPr>
          <w:rFonts w:ascii="Times New Roman" w:hAnsi="Times New Roman" w:cs="Times New Roman"/>
          <w:sz w:val="26"/>
          <w:szCs w:val="26"/>
        </w:rPr>
        <w:t xml:space="preserve">материал вошел в семерку лучших практик, </w:t>
      </w:r>
      <w:r w:rsidR="00B77F42" w:rsidRPr="001E4A16">
        <w:rPr>
          <w:rFonts w:ascii="Times New Roman" w:hAnsi="Times New Roman" w:cs="Times New Roman"/>
          <w:sz w:val="26"/>
          <w:szCs w:val="26"/>
        </w:rPr>
        <w:t>2023 год</w:t>
      </w:r>
      <w:r w:rsidR="00350FF8" w:rsidRPr="001E4A16">
        <w:rPr>
          <w:rFonts w:ascii="Times New Roman" w:hAnsi="Times New Roman" w:cs="Times New Roman"/>
          <w:sz w:val="26"/>
          <w:szCs w:val="26"/>
        </w:rPr>
        <w:t>.</w:t>
      </w:r>
    </w:p>
    <w:p w:rsidR="002D2C9A" w:rsidRPr="001E4A16" w:rsidRDefault="00B205B7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4A16">
        <w:rPr>
          <w:rFonts w:ascii="Times New Roman" w:hAnsi="Times New Roman" w:cs="Times New Roman"/>
          <w:sz w:val="26"/>
          <w:szCs w:val="26"/>
        </w:rPr>
        <w:t>Демонстрация</w:t>
      </w:r>
      <w:r w:rsidR="00B77F42" w:rsidRPr="001E4A16">
        <w:rPr>
          <w:rFonts w:ascii="Times New Roman" w:hAnsi="Times New Roman" w:cs="Times New Roman"/>
          <w:sz w:val="26"/>
          <w:szCs w:val="26"/>
        </w:rPr>
        <w:t xml:space="preserve"> </w:t>
      </w:r>
      <w:r w:rsidRPr="001E4A16">
        <w:rPr>
          <w:rFonts w:ascii="Times New Roman" w:hAnsi="Times New Roman" w:cs="Times New Roman"/>
          <w:sz w:val="26"/>
          <w:szCs w:val="26"/>
        </w:rPr>
        <w:t>кейса логопедических дидактических игр н</w:t>
      </w:r>
      <w:r w:rsidR="00C70CD8" w:rsidRPr="001E4A16">
        <w:rPr>
          <w:rFonts w:ascii="Times New Roman" w:hAnsi="Times New Roman" w:cs="Times New Roman"/>
          <w:sz w:val="26"/>
          <w:szCs w:val="26"/>
        </w:rPr>
        <w:t xml:space="preserve">а </w:t>
      </w:r>
      <w:proofErr w:type="gramStart"/>
      <w:r w:rsidR="00C70CD8" w:rsidRPr="001E4A16">
        <w:rPr>
          <w:rFonts w:ascii="Times New Roman" w:hAnsi="Times New Roman" w:cs="Times New Roman"/>
          <w:sz w:val="26"/>
          <w:szCs w:val="26"/>
        </w:rPr>
        <w:t>городском</w:t>
      </w:r>
      <w:proofErr w:type="gramEnd"/>
      <w:r w:rsidR="00C70CD8" w:rsidRPr="001E4A1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0CD8" w:rsidRPr="001E4A16">
        <w:rPr>
          <w:rFonts w:ascii="Times New Roman" w:hAnsi="Times New Roman" w:cs="Times New Roman"/>
          <w:sz w:val="26"/>
          <w:szCs w:val="26"/>
        </w:rPr>
        <w:t>квесте</w:t>
      </w:r>
      <w:proofErr w:type="spellEnd"/>
      <w:r w:rsidR="00C70CD8" w:rsidRPr="001E4A16">
        <w:rPr>
          <w:rFonts w:ascii="Times New Roman" w:hAnsi="Times New Roman" w:cs="Times New Roman"/>
          <w:sz w:val="26"/>
          <w:szCs w:val="26"/>
        </w:rPr>
        <w:t xml:space="preserve"> «Играю. Двигаюсь. Учусь» для педагогического сообщества города в рамках мастер-класса педагога-</w:t>
      </w:r>
      <w:r w:rsidRPr="001E4A16">
        <w:rPr>
          <w:rFonts w:ascii="Times New Roman" w:hAnsi="Times New Roman" w:cs="Times New Roman"/>
          <w:sz w:val="26"/>
          <w:szCs w:val="26"/>
        </w:rPr>
        <w:t>психолога,</w:t>
      </w:r>
      <w:r w:rsidR="00B77F42" w:rsidRPr="001E4A16">
        <w:rPr>
          <w:rFonts w:ascii="Times New Roman" w:hAnsi="Times New Roman" w:cs="Times New Roman"/>
          <w:sz w:val="26"/>
          <w:szCs w:val="26"/>
        </w:rPr>
        <w:t xml:space="preserve"> 2023 год</w:t>
      </w:r>
      <w:r w:rsidR="00350FF8" w:rsidRPr="001E4A16">
        <w:rPr>
          <w:rFonts w:ascii="Times New Roman" w:hAnsi="Times New Roman" w:cs="Times New Roman"/>
          <w:sz w:val="26"/>
          <w:szCs w:val="26"/>
        </w:rPr>
        <w:t>.</w:t>
      </w:r>
    </w:p>
    <w:p w:rsidR="002D2C9A" w:rsidRPr="001E4A16" w:rsidRDefault="00B77F42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4A16">
        <w:rPr>
          <w:rFonts w:ascii="Times New Roman" w:hAnsi="Times New Roman" w:cs="Times New Roman"/>
          <w:sz w:val="26"/>
          <w:szCs w:val="26"/>
        </w:rPr>
        <w:t>Представ</w:t>
      </w:r>
      <w:r w:rsidR="00B205B7" w:rsidRPr="001E4A16">
        <w:rPr>
          <w:rFonts w:ascii="Times New Roman" w:hAnsi="Times New Roman" w:cs="Times New Roman"/>
          <w:sz w:val="26"/>
          <w:szCs w:val="26"/>
        </w:rPr>
        <w:t>ление</w:t>
      </w:r>
      <w:r w:rsidRPr="001E4A16">
        <w:rPr>
          <w:rFonts w:ascii="Times New Roman" w:hAnsi="Times New Roman" w:cs="Times New Roman"/>
          <w:sz w:val="26"/>
          <w:szCs w:val="26"/>
        </w:rPr>
        <w:t xml:space="preserve"> </w:t>
      </w:r>
      <w:r w:rsidR="00C70CD8" w:rsidRPr="001E4A16">
        <w:rPr>
          <w:rFonts w:ascii="Times New Roman" w:hAnsi="Times New Roman" w:cs="Times New Roman"/>
          <w:sz w:val="26"/>
          <w:szCs w:val="26"/>
        </w:rPr>
        <w:t>на Всероссийском профессиональном педагогическом конкурсе Всероссийского издания «</w:t>
      </w:r>
      <w:proofErr w:type="spellStart"/>
      <w:r w:rsidR="00C70CD8" w:rsidRPr="001E4A16">
        <w:rPr>
          <w:rFonts w:ascii="Times New Roman" w:hAnsi="Times New Roman" w:cs="Times New Roman"/>
          <w:sz w:val="26"/>
          <w:szCs w:val="26"/>
        </w:rPr>
        <w:t>Педразвитие</w:t>
      </w:r>
      <w:proofErr w:type="spellEnd"/>
      <w:r w:rsidR="00C70CD8" w:rsidRPr="001E4A16">
        <w:rPr>
          <w:rFonts w:ascii="Times New Roman" w:hAnsi="Times New Roman" w:cs="Times New Roman"/>
          <w:sz w:val="26"/>
          <w:szCs w:val="26"/>
        </w:rPr>
        <w:t xml:space="preserve">» в номинации «Педагогический проект. </w:t>
      </w:r>
      <w:proofErr w:type="spellStart"/>
      <w:r w:rsidR="00C70CD8" w:rsidRPr="001E4A16">
        <w:rPr>
          <w:rFonts w:ascii="Times New Roman" w:hAnsi="Times New Roman" w:cs="Times New Roman"/>
          <w:sz w:val="26"/>
          <w:szCs w:val="26"/>
        </w:rPr>
        <w:t>Предшкольная</w:t>
      </w:r>
      <w:proofErr w:type="spellEnd"/>
      <w:r w:rsidR="00C70CD8" w:rsidRPr="001E4A16">
        <w:rPr>
          <w:rFonts w:ascii="Times New Roman" w:hAnsi="Times New Roman" w:cs="Times New Roman"/>
          <w:sz w:val="26"/>
          <w:szCs w:val="26"/>
        </w:rPr>
        <w:t xml:space="preserve"> пора», «Проект совместной деятельности педагога-психолога и учителя-логопеда для детей группы компенсирующей направленности 5-7 лет с тяжелыми нарушениями речи «Вижу, слышу, говорю»,</w:t>
      </w:r>
      <w:r w:rsidRPr="001E4A16">
        <w:rPr>
          <w:rFonts w:ascii="Times New Roman" w:hAnsi="Times New Roman" w:cs="Times New Roman"/>
          <w:sz w:val="26"/>
          <w:szCs w:val="26"/>
        </w:rPr>
        <w:t xml:space="preserve"> </w:t>
      </w:r>
      <w:r w:rsidR="00D409D7" w:rsidRPr="001E4A16">
        <w:rPr>
          <w:rFonts w:ascii="Times New Roman" w:hAnsi="Times New Roman" w:cs="Times New Roman"/>
          <w:sz w:val="26"/>
          <w:szCs w:val="26"/>
        </w:rPr>
        <w:t xml:space="preserve">Диплом I степени, </w:t>
      </w:r>
      <w:r w:rsidR="00C70CD8" w:rsidRPr="001E4A16">
        <w:rPr>
          <w:rFonts w:ascii="Times New Roman" w:hAnsi="Times New Roman" w:cs="Times New Roman"/>
          <w:sz w:val="26"/>
          <w:szCs w:val="26"/>
        </w:rPr>
        <w:t xml:space="preserve">2023 год. </w:t>
      </w:r>
    </w:p>
    <w:p w:rsidR="002D2C9A" w:rsidRPr="001E4A16" w:rsidRDefault="004769F5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4A16">
        <w:rPr>
          <w:rFonts w:ascii="Times New Roman" w:hAnsi="Times New Roman" w:cs="Times New Roman"/>
          <w:sz w:val="26"/>
          <w:szCs w:val="26"/>
        </w:rPr>
        <w:t xml:space="preserve"> </w:t>
      </w:r>
      <w:r w:rsidR="0080790F" w:rsidRPr="001E4A16">
        <w:rPr>
          <w:rFonts w:ascii="Times New Roman" w:hAnsi="Times New Roman" w:cs="Times New Roman"/>
          <w:sz w:val="26"/>
          <w:szCs w:val="26"/>
        </w:rPr>
        <w:t xml:space="preserve">Участие в Муниципальном </w:t>
      </w:r>
      <w:r w:rsidRPr="001E4A16">
        <w:rPr>
          <w:rFonts w:ascii="Times New Roman" w:hAnsi="Times New Roman" w:cs="Times New Roman"/>
          <w:sz w:val="26"/>
          <w:szCs w:val="26"/>
        </w:rPr>
        <w:t>конкурс</w:t>
      </w:r>
      <w:r w:rsidR="0080790F" w:rsidRPr="001E4A16">
        <w:rPr>
          <w:rFonts w:ascii="Times New Roman" w:hAnsi="Times New Roman" w:cs="Times New Roman"/>
          <w:sz w:val="26"/>
          <w:szCs w:val="26"/>
        </w:rPr>
        <w:t>е профессионального мастерства «Приглашаем на занятие к учителю-логопеду» в номинации «Лексико-грамматический строй», Диплом 1 степени,</w:t>
      </w:r>
      <w:r w:rsidRPr="001E4A16">
        <w:rPr>
          <w:rFonts w:ascii="Times New Roman" w:hAnsi="Times New Roman" w:cs="Times New Roman"/>
          <w:sz w:val="26"/>
          <w:szCs w:val="26"/>
        </w:rPr>
        <w:t xml:space="preserve"> 2025</w:t>
      </w:r>
      <w:r w:rsidR="00350FF8" w:rsidRPr="001E4A16">
        <w:rPr>
          <w:rFonts w:ascii="Times New Roman" w:hAnsi="Times New Roman" w:cs="Times New Roman"/>
          <w:sz w:val="26"/>
          <w:szCs w:val="26"/>
        </w:rPr>
        <w:t xml:space="preserve"> </w:t>
      </w:r>
      <w:r w:rsidR="0080790F" w:rsidRPr="001E4A16">
        <w:rPr>
          <w:rFonts w:ascii="Times New Roman" w:hAnsi="Times New Roman" w:cs="Times New Roman"/>
          <w:sz w:val="26"/>
          <w:szCs w:val="26"/>
        </w:rPr>
        <w:t>год</w:t>
      </w:r>
      <w:r w:rsidR="00350FF8" w:rsidRPr="001E4A16">
        <w:rPr>
          <w:rFonts w:ascii="Times New Roman" w:hAnsi="Times New Roman" w:cs="Times New Roman"/>
          <w:sz w:val="26"/>
          <w:szCs w:val="26"/>
        </w:rPr>
        <w:t>.</w:t>
      </w:r>
    </w:p>
    <w:p w:rsidR="004769F5" w:rsidRPr="001E4A16" w:rsidRDefault="0080790F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4A16">
        <w:rPr>
          <w:rFonts w:ascii="Times New Roman" w:hAnsi="Times New Roman" w:cs="Times New Roman"/>
          <w:sz w:val="26"/>
          <w:szCs w:val="26"/>
        </w:rPr>
        <w:t>Распространение опыта работы</w:t>
      </w:r>
      <w:r w:rsidR="00CE5C47" w:rsidRPr="001E4A16">
        <w:rPr>
          <w:rFonts w:ascii="Times New Roman" w:hAnsi="Times New Roman" w:cs="Times New Roman"/>
          <w:sz w:val="26"/>
          <w:szCs w:val="26"/>
        </w:rPr>
        <w:t xml:space="preserve"> по теме «Использование интерактивных сервисов в коррекционно-развивающей работе с дошкольниками с ЗПР», </w:t>
      </w:r>
      <w:r w:rsidRPr="001E4A16">
        <w:rPr>
          <w:rFonts w:ascii="Times New Roman" w:hAnsi="Times New Roman" w:cs="Times New Roman"/>
          <w:sz w:val="26"/>
          <w:szCs w:val="26"/>
        </w:rPr>
        <w:t xml:space="preserve">в тандеме со специалистами МБДОУ </w:t>
      </w:r>
      <w:r w:rsidR="00CE5C47" w:rsidRPr="001E4A16">
        <w:rPr>
          <w:rFonts w:ascii="Times New Roman" w:hAnsi="Times New Roman" w:cs="Times New Roman"/>
          <w:sz w:val="26"/>
          <w:szCs w:val="26"/>
        </w:rPr>
        <w:t>под управлением Корпоративного Университета Московского Образования, в проекте «В</w:t>
      </w:r>
      <w:r w:rsidR="004769F5" w:rsidRPr="001E4A16">
        <w:rPr>
          <w:rFonts w:ascii="Times New Roman" w:hAnsi="Times New Roman" w:cs="Times New Roman"/>
          <w:sz w:val="26"/>
          <w:szCs w:val="26"/>
        </w:rPr>
        <w:t>заимообучение городов</w:t>
      </w:r>
      <w:r w:rsidR="00CE5C47" w:rsidRPr="001E4A16">
        <w:rPr>
          <w:rFonts w:ascii="Times New Roman" w:hAnsi="Times New Roman" w:cs="Times New Roman"/>
          <w:sz w:val="26"/>
          <w:szCs w:val="26"/>
        </w:rPr>
        <w:t>».</w:t>
      </w:r>
    </w:p>
    <w:p w:rsidR="00AA0CD0" w:rsidRPr="001E4A16" w:rsidRDefault="00AA0CD0" w:rsidP="005D407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4A16">
        <w:rPr>
          <w:rFonts w:ascii="Times New Roman" w:hAnsi="Times New Roman" w:cs="Times New Roman"/>
          <w:b/>
          <w:sz w:val="26"/>
          <w:szCs w:val="26"/>
        </w:rPr>
        <w:t>Публикации:</w:t>
      </w:r>
    </w:p>
    <w:p w:rsidR="005330B6" w:rsidRPr="001E4A16" w:rsidRDefault="005330B6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4A16">
        <w:rPr>
          <w:rFonts w:ascii="Times New Roman" w:hAnsi="Times New Roman" w:cs="Times New Roman"/>
          <w:sz w:val="26"/>
          <w:szCs w:val="26"/>
        </w:rPr>
        <w:t xml:space="preserve">на сайте издательского дома «Первое сентября» в рамках Фестиваля педагогических идей «Открытый урок» </w:t>
      </w:r>
      <w:hyperlink r:id="rId11" w:history="1">
        <w:r w:rsidRPr="001E4A16">
          <w:rPr>
            <w:rStyle w:val="a3"/>
            <w:rFonts w:ascii="Times New Roman" w:hAnsi="Times New Roman" w:cs="Times New Roman"/>
            <w:sz w:val="26"/>
            <w:szCs w:val="26"/>
          </w:rPr>
          <w:t>https://urok.1sept.ru/persons/101620</w:t>
        </w:r>
      </w:hyperlink>
      <w:r w:rsidR="00350FF8" w:rsidRPr="001E4A16">
        <w:rPr>
          <w:rFonts w:ascii="Times New Roman" w:hAnsi="Times New Roman" w:cs="Times New Roman"/>
          <w:sz w:val="26"/>
          <w:szCs w:val="26"/>
        </w:rPr>
        <w:t>;</w:t>
      </w:r>
    </w:p>
    <w:p w:rsidR="00B205B7" w:rsidRPr="001E4A16" w:rsidRDefault="0097156E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4A16">
        <w:rPr>
          <w:rFonts w:ascii="Times New Roman" w:hAnsi="Times New Roman" w:cs="Times New Roman"/>
          <w:sz w:val="26"/>
          <w:szCs w:val="26"/>
        </w:rPr>
        <w:t xml:space="preserve">во Всероссийском журнале </w:t>
      </w:r>
      <w:r w:rsidR="004769F5" w:rsidRPr="001E4A16">
        <w:rPr>
          <w:rFonts w:ascii="Times New Roman" w:hAnsi="Times New Roman" w:cs="Times New Roman"/>
          <w:sz w:val="26"/>
          <w:szCs w:val="26"/>
        </w:rPr>
        <w:t xml:space="preserve"> </w:t>
      </w:r>
      <w:r w:rsidRPr="001E4A16">
        <w:rPr>
          <w:rFonts w:ascii="Times New Roman" w:hAnsi="Times New Roman" w:cs="Times New Roman"/>
          <w:sz w:val="26"/>
          <w:szCs w:val="26"/>
        </w:rPr>
        <w:t xml:space="preserve">для воспитателей и педагогов ДОУ «Воспитатель детского сада» Конспект интегрированной непосредственно-образовательной деятельности учителя–логопеда и педагога–психолога с детьми старшего дошкольного возраста с ТНР, 2025 </w:t>
      </w:r>
      <w:hyperlink r:id="rId12" w:history="1">
        <w:r w:rsidRPr="001E4A16">
          <w:rPr>
            <w:rStyle w:val="a3"/>
            <w:rFonts w:ascii="Times New Roman" w:hAnsi="Times New Roman" w:cs="Times New Roman"/>
            <w:sz w:val="26"/>
            <w:szCs w:val="26"/>
          </w:rPr>
          <w:t>https://www.vospitatelds.ru/categories/1/articles/16216</w:t>
        </w:r>
      </w:hyperlink>
      <w:r w:rsidR="00350FF8" w:rsidRPr="001E4A16">
        <w:rPr>
          <w:rFonts w:ascii="Times New Roman" w:hAnsi="Times New Roman" w:cs="Times New Roman"/>
          <w:sz w:val="26"/>
          <w:szCs w:val="26"/>
        </w:rPr>
        <w:t>;</w:t>
      </w:r>
      <w:r w:rsidRPr="001E4A1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2CBF" w:rsidRPr="001E4A16" w:rsidRDefault="00FC2CBF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A0CD0" w:rsidRPr="001E4A16" w:rsidRDefault="00AA0CD0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4972">
        <w:rPr>
          <w:rFonts w:ascii="Times New Roman" w:hAnsi="Times New Roman" w:cs="Times New Roman"/>
          <w:b/>
          <w:sz w:val="26"/>
          <w:szCs w:val="26"/>
        </w:rPr>
        <w:t>Наградные документы</w:t>
      </w:r>
      <w:r w:rsidRPr="001E4A16">
        <w:rPr>
          <w:rFonts w:ascii="Times New Roman" w:hAnsi="Times New Roman" w:cs="Times New Roman"/>
          <w:sz w:val="26"/>
          <w:szCs w:val="26"/>
        </w:rPr>
        <w:t>:</w:t>
      </w:r>
    </w:p>
    <w:p w:rsidR="00AA0CD0" w:rsidRPr="001E4A16" w:rsidRDefault="00AA0CD0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13" w:name="_Hlk193140703"/>
      <w:r w:rsidRPr="001E4A16">
        <w:rPr>
          <w:rFonts w:ascii="Times New Roman" w:hAnsi="Times New Roman" w:cs="Times New Roman"/>
          <w:sz w:val="26"/>
          <w:szCs w:val="26"/>
        </w:rPr>
        <w:t xml:space="preserve">Благодарственное письмо </w:t>
      </w:r>
      <w:bookmarkEnd w:id="13"/>
      <w:r w:rsidRPr="001E4A16">
        <w:rPr>
          <w:rFonts w:ascii="Times New Roman" w:hAnsi="Times New Roman" w:cs="Times New Roman"/>
          <w:sz w:val="26"/>
          <w:szCs w:val="26"/>
        </w:rPr>
        <w:t>заведующег</w:t>
      </w:r>
      <w:r w:rsidR="00CC632D" w:rsidRPr="001E4A16">
        <w:rPr>
          <w:rFonts w:ascii="Times New Roman" w:hAnsi="Times New Roman" w:cs="Times New Roman"/>
          <w:sz w:val="26"/>
          <w:szCs w:val="26"/>
        </w:rPr>
        <w:t>о МБДОУ «ДС № 46 «Надежда», 2023</w:t>
      </w:r>
      <w:r w:rsidR="00350FF8" w:rsidRPr="001E4A16">
        <w:rPr>
          <w:rFonts w:ascii="Times New Roman" w:hAnsi="Times New Roman" w:cs="Times New Roman"/>
          <w:sz w:val="26"/>
          <w:szCs w:val="26"/>
        </w:rPr>
        <w:t xml:space="preserve"> год;</w:t>
      </w:r>
    </w:p>
    <w:p w:rsidR="00AA0CD0" w:rsidRPr="001E4A16" w:rsidRDefault="00814623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4A16">
        <w:rPr>
          <w:rFonts w:ascii="Times New Roman" w:hAnsi="Times New Roman" w:cs="Times New Roman"/>
          <w:sz w:val="26"/>
          <w:szCs w:val="26"/>
        </w:rPr>
        <w:t xml:space="preserve">Благодарственное письмо </w:t>
      </w:r>
      <w:r w:rsidR="00CC632D" w:rsidRPr="001E4A16">
        <w:rPr>
          <w:rFonts w:ascii="Times New Roman" w:hAnsi="Times New Roman" w:cs="Times New Roman"/>
          <w:sz w:val="26"/>
          <w:szCs w:val="26"/>
        </w:rPr>
        <w:t>Норильского Городского Совета Депутатов, 2024 год</w:t>
      </w:r>
      <w:r w:rsidR="00350FF8" w:rsidRPr="001E4A16">
        <w:rPr>
          <w:rFonts w:ascii="Times New Roman" w:hAnsi="Times New Roman" w:cs="Times New Roman"/>
          <w:sz w:val="26"/>
          <w:szCs w:val="26"/>
        </w:rPr>
        <w:t>.</w:t>
      </w:r>
    </w:p>
    <w:p w:rsidR="005D4072" w:rsidRDefault="005D407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892486"/>
        <w:docPartObj>
          <w:docPartGallery w:val="Table of Contents"/>
          <w:docPartUnique/>
        </w:docPartObj>
      </w:sdtPr>
      <w:sdtContent>
        <w:p w:rsidR="001E4A16" w:rsidRPr="00756F35" w:rsidRDefault="001E4A16" w:rsidP="005D4072">
          <w:pPr>
            <w:pStyle w:val="ac"/>
            <w:spacing w:before="0" w:line="240" w:lineRule="auto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756F35">
            <w:rPr>
              <w:rFonts w:ascii="Times New Roman" w:hAnsi="Times New Roman" w:cs="Times New Roman"/>
              <w:b/>
              <w:color w:val="auto"/>
              <w:sz w:val="26"/>
              <w:szCs w:val="26"/>
            </w:rPr>
            <w:t>Оглавление</w:t>
          </w:r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r w:rsidRPr="00756F35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="001E4A16" w:rsidRPr="00756F35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756F35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99861376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Внедрение инновационных методов обучения детей с ТНР в практику учителя-логопеда ДОУ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_Toc199861376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77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Мотивация воспитанников, как основа обучения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_Toc199861377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78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Мнемотехника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_Toc199861378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79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Звуковые кнопки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_Toc199861379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80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Лэпбук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_Toc199861380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81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Алгоритм использование звуковых кнопок в системе составления дидактического синквейна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_Toc199861381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9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82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Алгоритм использование мнемотехники в системе составления дидактического синквейна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_Toc199861382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83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Алгоритм использования лэпбука в системе составления дидактического синквейна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_Toc199861383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13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84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Предметно-пространственная среда кабинета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_Toc199861384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15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85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Образовательный проект «Сочинялки» - пять строк или дидактический синквейн» воспитанниками ГКН ТНР 5-7 лет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_Toc199861385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15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86" w:history="1">
            <w:r w:rsidR="00756F35" w:rsidRPr="00756F35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eastAsia="ru-RU"/>
              </w:rPr>
              <w:t>Консультация для родителей на тему: «Использование игрового приема «Синквейен» в развитии речи дошкольников»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_Toc199861386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27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87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Заключение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_Toc199861387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30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88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Приложение. Ссылки на видео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_Toc199861388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31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89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Приложение. Буклет для педагогов МБДОУ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_Toc199861389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32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56F35" w:rsidRPr="00756F35" w:rsidRDefault="00A408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99861390" w:history="1">
            <w:r w:rsidR="00756F35" w:rsidRPr="00756F35">
              <w:rPr>
                <w:rStyle w:val="a3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Список использованной литературы</w:t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56F35"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_Toc199861390 \h </w:instrTex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D8497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34</w:t>
            </w:r>
            <w:r w:rsidRPr="00756F3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E4A16" w:rsidRDefault="00A4080A" w:rsidP="005D4072">
          <w:pPr>
            <w:spacing w:after="0" w:line="240" w:lineRule="auto"/>
          </w:pPr>
          <w:r w:rsidRPr="00756F35">
            <w:rPr>
              <w:rFonts w:ascii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0D6A" w:rsidRDefault="00380D6A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380D6A" w:rsidP="005D4072">
      <w:pPr>
        <w:shd w:val="clear" w:color="auto" w:fill="FFFFFF" w:themeFill="background1"/>
        <w:tabs>
          <w:tab w:val="left" w:pos="3084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267" w:rsidRDefault="00DC0267" w:rsidP="005D40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298E" w:rsidRDefault="00FC2CBF" w:rsidP="005D4072">
      <w:pPr>
        <w:pStyle w:val="1"/>
        <w:spacing w:before="0" w:line="240" w:lineRule="auto"/>
        <w:rPr>
          <w:rStyle w:val="c4"/>
          <w:rFonts w:ascii="Times New Roman" w:hAnsi="Times New Roman" w:cs="Times New Roman"/>
          <w:b/>
          <w:color w:val="auto"/>
          <w:sz w:val="26"/>
          <w:szCs w:val="26"/>
        </w:rPr>
      </w:pPr>
      <w:bookmarkStart w:id="14" w:name="_Toc199861376"/>
      <w:r w:rsidRPr="001E4A16">
        <w:rPr>
          <w:rStyle w:val="c4"/>
          <w:rFonts w:ascii="Times New Roman" w:hAnsi="Times New Roman" w:cs="Times New Roman"/>
          <w:b/>
          <w:color w:val="auto"/>
          <w:sz w:val="26"/>
          <w:szCs w:val="26"/>
        </w:rPr>
        <w:t>Внедрение инновационных методов обучения детей с ТНР в практику учителя-логопеда ДОУ</w:t>
      </w:r>
      <w:bookmarkEnd w:id="14"/>
      <w:r w:rsidRPr="001E4A16">
        <w:rPr>
          <w:rStyle w:val="c4"/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</w:p>
    <w:p w:rsidR="001E4A16" w:rsidRPr="001E4A16" w:rsidRDefault="001E4A16" w:rsidP="005D4072">
      <w:pPr>
        <w:spacing w:after="0" w:line="240" w:lineRule="auto"/>
      </w:pPr>
    </w:p>
    <w:p w:rsidR="001A03F0" w:rsidRPr="001B71FD" w:rsidRDefault="00DA2C6D" w:rsidP="005D4072">
      <w:pPr>
        <w:pStyle w:val="paragraphStyleText"/>
        <w:spacing w:line="240" w:lineRule="auto"/>
        <w:rPr>
          <w:rStyle w:val="fontStyleText"/>
          <w:sz w:val="26"/>
          <w:szCs w:val="26"/>
        </w:rPr>
      </w:pPr>
      <w:r w:rsidRPr="001B71FD">
        <w:rPr>
          <w:rStyle w:val="fontStyleText"/>
          <w:sz w:val="26"/>
          <w:szCs w:val="26"/>
        </w:rPr>
        <w:t xml:space="preserve">В последние десятилетия в области специального образования наблюдается значительный интерес к разработке и внедрению инновационных методов и средств обучения, направленных на поддержку детей с </w:t>
      </w:r>
      <w:r w:rsidR="00B6402D" w:rsidRPr="001B71FD">
        <w:rPr>
          <w:rStyle w:val="fontStyleText"/>
          <w:sz w:val="26"/>
          <w:szCs w:val="26"/>
        </w:rPr>
        <w:t>ТНР</w:t>
      </w:r>
      <w:r w:rsidRPr="001B71FD">
        <w:rPr>
          <w:rStyle w:val="fontStyleText"/>
          <w:sz w:val="26"/>
          <w:szCs w:val="26"/>
        </w:rPr>
        <w:t xml:space="preserve">. Эти дети сталкиваются с множеством трудностей в процессе коммуникации, что может негативно сказаться на их социальной адаптации и общем развитии. </w:t>
      </w:r>
    </w:p>
    <w:p w:rsidR="001A03F0" w:rsidRPr="001B71FD" w:rsidRDefault="001A03F0" w:rsidP="005D4072">
      <w:pPr>
        <w:pStyle w:val="paragraphStyleText"/>
        <w:spacing w:line="240" w:lineRule="auto"/>
        <w:rPr>
          <w:rStyle w:val="fontStyleText"/>
          <w:sz w:val="26"/>
          <w:szCs w:val="26"/>
        </w:rPr>
      </w:pPr>
      <w:r w:rsidRPr="001B71FD">
        <w:rPr>
          <w:rStyle w:val="fontStyleText"/>
          <w:sz w:val="26"/>
          <w:szCs w:val="26"/>
        </w:rPr>
        <w:t xml:space="preserve">Одним из эффективных методов коррекционной работы является использование дидактического </w:t>
      </w:r>
      <w:proofErr w:type="spellStart"/>
      <w:r w:rsidRPr="001B71FD">
        <w:rPr>
          <w:rStyle w:val="fontStyleText"/>
          <w:sz w:val="26"/>
          <w:szCs w:val="26"/>
        </w:rPr>
        <w:t>синквейна</w:t>
      </w:r>
      <w:proofErr w:type="spellEnd"/>
      <w:r w:rsidRPr="001B71FD">
        <w:rPr>
          <w:rStyle w:val="fontStyleText"/>
          <w:sz w:val="26"/>
          <w:szCs w:val="26"/>
        </w:rPr>
        <w:t xml:space="preserve"> — короткого стихотворения, состоящего из пяти строк, которое помогает развивать речь, мышление и творческие способности ребенка. Однако традиционные методы зачастую оказываются недостаточно эффективными для детей с ТНР, поэтому возникает необходимость внедрения новых подходов и инструментов.</w:t>
      </w:r>
    </w:p>
    <w:p w:rsidR="001A03F0" w:rsidRPr="001B71FD" w:rsidRDefault="001A03F0" w:rsidP="005D4072">
      <w:pPr>
        <w:pStyle w:val="paragraphStyleText"/>
        <w:spacing w:line="240" w:lineRule="auto"/>
        <w:rPr>
          <w:rStyle w:val="fontStyleText"/>
          <w:sz w:val="26"/>
          <w:szCs w:val="26"/>
        </w:rPr>
      </w:pPr>
      <w:r w:rsidRPr="001B71FD">
        <w:rPr>
          <w:rStyle w:val="fontStyleText"/>
          <w:sz w:val="26"/>
          <w:szCs w:val="26"/>
        </w:rPr>
        <w:t>Нетрадиционное оборудование представляет собой широкий спектр материалов и приспособлений, которые позволяют сделать процесс обучения более увлекательным и продуктивным. Включение элементов игры, интерактивных технологий и сенсорной стимуляции способствует активизации познавательной деятельности детей с ТНР, улучшает их концентрацию внимания и мотивацию к обучению.</w:t>
      </w:r>
    </w:p>
    <w:p w:rsidR="00DA2C6D" w:rsidRPr="001B71FD" w:rsidRDefault="00DA2C6D" w:rsidP="005D4072">
      <w:pPr>
        <w:pStyle w:val="paragraphStyleText"/>
        <w:spacing w:line="240" w:lineRule="auto"/>
        <w:rPr>
          <w:sz w:val="26"/>
          <w:szCs w:val="26"/>
        </w:rPr>
      </w:pPr>
      <w:r w:rsidRPr="001B71FD">
        <w:rPr>
          <w:rStyle w:val="fontStyleText"/>
          <w:sz w:val="26"/>
          <w:szCs w:val="26"/>
        </w:rPr>
        <w:t xml:space="preserve">В связи с этим, актуальность данной работы обусловлена необходимостью поиска эффективных подходов к обучению и мотивации детей с особыми образовательными потребностями. В частности, использование звуковых кнопок, мнемотехники и </w:t>
      </w:r>
      <w:r w:rsidRPr="00257075">
        <w:rPr>
          <w:rStyle w:val="fontStyleText"/>
          <w:color w:val="auto"/>
          <w:sz w:val="26"/>
          <w:szCs w:val="26"/>
        </w:rPr>
        <w:t>л</w:t>
      </w:r>
      <w:r w:rsidR="00257075" w:rsidRPr="00257075">
        <w:rPr>
          <w:rStyle w:val="fontStyleText"/>
          <w:color w:val="auto"/>
          <w:sz w:val="26"/>
          <w:szCs w:val="26"/>
        </w:rPr>
        <w:t>э</w:t>
      </w:r>
      <w:r w:rsidRPr="00257075">
        <w:rPr>
          <w:rStyle w:val="fontStyleText"/>
          <w:color w:val="auto"/>
          <w:sz w:val="26"/>
          <w:szCs w:val="26"/>
        </w:rPr>
        <w:t>пбука</w:t>
      </w:r>
      <w:r w:rsidRPr="001B71FD">
        <w:rPr>
          <w:rStyle w:val="fontStyleText"/>
          <w:sz w:val="26"/>
          <w:szCs w:val="26"/>
        </w:rPr>
        <w:t xml:space="preserve"> как средств мотивации в создании </w:t>
      </w:r>
      <w:proofErr w:type="gramStart"/>
      <w:r w:rsidRPr="001B71FD">
        <w:rPr>
          <w:rStyle w:val="fontStyleText"/>
          <w:sz w:val="26"/>
          <w:szCs w:val="26"/>
        </w:rPr>
        <w:t>дидактического</w:t>
      </w:r>
      <w:proofErr w:type="gramEnd"/>
      <w:r w:rsidRPr="001B71FD">
        <w:rPr>
          <w:rStyle w:val="fontStyleText"/>
          <w:sz w:val="26"/>
          <w:szCs w:val="26"/>
        </w:rPr>
        <w:t xml:space="preserve"> </w:t>
      </w:r>
      <w:proofErr w:type="spellStart"/>
      <w:r w:rsidRPr="001B71FD">
        <w:rPr>
          <w:rStyle w:val="fontStyleText"/>
          <w:sz w:val="26"/>
          <w:szCs w:val="26"/>
        </w:rPr>
        <w:t>синквейна</w:t>
      </w:r>
      <w:proofErr w:type="spellEnd"/>
      <w:r w:rsidRPr="001B71FD">
        <w:rPr>
          <w:rStyle w:val="fontStyleText"/>
          <w:sz w:val="26"/>
          <w:szCs w:val="26"/>
        </w:rPr>
        <w:t xml:space="preserve"> представляет собой перспективное направление, способствующее </w:t>
      </w:r>
      <w:r w:rsidR="00B6402D" w:rsidRPr="001B71FD">
        <w:rPr>
          <w:rStyle w:val="fontStyleText"/>
          <w:sz w:val="26"/>
          <w:szCs w:val="26"/>
        </w:rPr>
        <w:t>стимуляции</w:t>
      </w:r>
      <w:r w:rsidRPr="001B71FD">
        <w:rPr>
          <w:rStyle w:val="fontStyleText"/>
          <w:sz w:val="26"/>
          <w:szCs w:val="26"/>
        </w:rPr>
        <w:t xml:space="preserve"> речевой активности и развитию </w:t>
      </w:r>
      <w:r w:rsidR="001A03F0" w:rsidRPr="001B71FD">
        <w:rPr>
          <w:rStyle w:val="fontStyleText"/>
          <w:sz w:val="26"/>
          <w:szCs w:val="26"/>
        </w:rPr>
        <w:t>всех речевых компонентов</w:t>
      </w:r>
      <w:r w:rsidRPr="001B71FD">
        <w:rPr>
          <w:rStyle w:val="fontStyleText"/>
          <w:sz w:val="26"/>
          <w:szCs w:val="26"/>
        </w:rPr>
        <w:t xml:space="preserve"> у детей.</w:t>
      </w:r>
    </w:p>
    <w:p w:rsidR="00DA2C6D" w:rsidRPr="001B71FD" w:rsidRDefault="00DA2C6D" w:rsidP="005D4072">
      <w:pPr>
        <w:pStyle w:val="paragraphStyleText"/>
        <w:spacing w:line="240" w:lineRule="auto"/>
        <w:rPr>
          <w:sz w:val="26"/>
          <w:szCs w:val="26"/>
        </w:rPr>
      </w:pPr>
      <w:r w:rsidRPr="001B71FD">
        <w:rPr>
          <w:rStyle w:val="fontStyleText"/>
          <w:sz w:val="26"/>
          <w:szCs w:val="26"/>
        </w:rPr>
        <w:t xml:space="preserve">Звуковые кнопки, как один из элементов </w:t>
      </w:r>
      <w:proofErr w:type="spellStart"/>
      <w:r w:rsidRPr="001B71FD">
        <w:rPr>
          <w:rStyle w:val="fontStyleText"/>
          <w:sz w:val="26"/>
          <w:szCs w:val="26"/>
        </w:rPr>
        <w:t>мультимедийного</w:t>
      </w:r>
      <w:proofErr w:type="spellEnd"/>
      <w:r w:rsidRPr="001B71FD">
        <w:rPr>
          <w:rStyle w:val="fontStyleText"/>
          <w:sz w:val="26"/>
          <w:szCs w:val="26"/>
        </w:rPr>
        <w:t xml:space="preserve"> обучения, позволяют создать интерактивную образовательную среду, в которой дети могут не только слышать, но и активно взаимодействовать с материалом. Это способствует повышению интереса к обучению и формированию положительной мотивации. Мнемотехника, в свою очередь, представляет собой систему приемов и методов, направленных на улучшение запоминания и усвоения информации. Она может быть особенно полезна для детей с нарушениями речи, так как помогает им структурировать свои мысли и выраж</w:t>
      </w:r>
      <w:r w:rsidR="00257075">
        <w:rPr>
          <w:rStyle w:val="fontStyleText"/>
          <w:sz w:val="26"/>
          <w:szCs w:val="26"/>
        </w:rPr>
        <w:t xml:space="preserve">ать их более последовательно. </w:t>
      </w:r>
      <w:proofErr w:type="spellStart"/>
      <w:r w:rsidR="00257075">
        <w:rPr>
          <w:rStyle w:val="fontStyleText"/>
          <w:sz w:val="26"/>
          <w:szCs w:val="26"/>
        </w:rPr>
        <w:t>Лэ</w:t>
      </w:r>
      <w:r w:rsidRPr="001B71FD">
        <w:rPr>
          <w:rStyle w:val="fontStyleText"/>
          <w:sz w:val="26"/>
          <w:szCs w:val="26"/>
        </w:rPr>
        <w:t>пбук</w:t>
      </w:r>
      <w:proofErr w:type="spellEnd"/>
      <w:r w:rsidRPr="001B71FD">
        <w:rPr>
          <w:rStyle w:val="fontStyleText"/>
          <w:sz w:val="26"/>
          <w:szCs w:val="26"/>
        </w:rPr>
        <w:t>, как визуальный инструмент, позволяет детям наглядно представлять информацию, что также способствует лучшему пониманию и запоминанию учебного материала.</w:t>
      </w:r>
    </w:p>
    <w:p w:rsidR="001B71FD" w:rsidRPr="001E4A16" w:rsidRDefault="001B71FD" w:rsidP="005D40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5298E" w:rsidRPr="001E4A16" w:rsidRDefault="00FC2CBF" w:rsidP="005D4072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5" w:name="_Toc199861377"/>
      <w:r w:rsidRPr="001E4A16">
        <w:rPr>
          <w:rFonts w:ascii="Times New Roman" w:hAnsi="Times New Roman" w:cs="Times New Roman"/>
          <w:b/>
          <w:color w:val="auto"/>
          <w:sz w:val="26"/>
          <w:szCs w:val="26"/>
        </w:rPr>
        <w:t>Мотивация воспитанников, как основа обучения</w:t>
      </w:r>
      <w:bookmarkEnd w:id="15"/>
      <w:r w:rsidRPr="001E4A16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</w:p>
    <w:p w:rsidR="002B6EFB" w:rsidRPr="001B71FD" w:rsidRDefault="002B6EFB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Психологические аспекты мотивации детей с </w:t>
      </w:r>
      <w:r w:rsidR="00B6402D"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ТНР</w:t>
      </w: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занимают важное место в разработке методик обучения. Дошкольники с такими нарушениями, как правило, демонстрируют низкий уровень интереса к речевым занятиям и коррекции своих речевых дефектов. Это приводит к необходимости формирования устойчивой мотивации на всех этапах их обучения. Исследования показывают, что мотивационная готовность играет ключевую роль в психологической подготовке детей к обучению. Дети с нарушениями речи часто не осознают важность и значимость правильного произношения, осознанного «говорения», что также затрудняет процесс логопедической работы.</w:t>
      </w:r>
    </w:p>
    <w:p w:rsidR="002B6EFB" w:rsidRPr="001B71FD" w:rsidRDefault="002B6EFB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Мотивация у дошкольников с нарушениями речи значительно варьируется. Наиболее позитивная динамика наблюдается у детей, </w:t>
      </w:r>
      <w:proofErr w:type="gramStart"/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которые</w:t>
      </w:r>
      <w:proofErr w:type="gramEnd"/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имеют прямой интерес к речевым занятиям, в то время как большинство остальных проявляют лишь средний уровень интереса. Актуальным остается вопрос создания благоприятной среды, которая бы способствовала развитию этих интересов. Например, использование игровых форм обучения, в которых учитываются личные </w:t>
      </w:r>
      <w:r w:rsidR="00736871"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приоритеты</w:t>
      </w: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детей, может повысить их мотивацию к участию в речевых взаимодействиях. Психолингвистические исследования показывают, что активная мотивация детей к речевой деятельности может значительно увеличить эффективность коррекционной работы.</w:t>
      </w:r>
    </w:p>
    <w:p w:rsidR="002B6EFB" w:rsidRPr="001B71FD" w:rsidRDefault="002B6EFB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Важным аспектом работы с детьми, имеющими </w:t>
      </w:r>
      <w:r w:rsidR="00736871"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ТНР</w:t>
      </w: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является использование техник, которые активно развивают их мотивацию. К числу таких методов относятся звуковые кнопки и мнемотехника, которые эффективны при создании дидактических </w:t>
      </w:r>
      <w:proofErr w:type="spellStart"/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синквейнов</w:t>
      </w:r>
      <w:proofErr w:type="spellEnd"/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Действительно, такой подход позволяет не только привлечь внимание детей, но и способствует осознанию ими значимости речевой деятельности. Применение </w:t>
      </w:r>
      <w:proofErr w:type="spellStart"/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="0025707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пбуков</w:t>
      </w:r>
      <w:proofErr w:type="spellEnd"/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дополнительно усиливает интерес к занятиям, так как они создают визуальные образы и наглядные элементы, что в свою очередь активизирует мотивацию и вовлеченность ребенка в процесс.</w:t>
      </w:r>
    </w:p>
    <w:p w:rsidR="00641A08" w:rsidRPr="001B71FD" w:rsidRDefault="00641A08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Основные элементы</w:t>
      </w:r>
    </w:p>
    <w:p w:rsidR="00641A08" w:rsidRPr="001B71FD" w:rsidRDefault="00641A08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</w:t>
      </w:r>
      <w:r w:rsidRPr="001B71F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Звуковая кнопка</w:t>
      </w: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— инструмент, который помогает детям улучшать фонетическое восприятие через слуховые стимулы. Например, нажимая на такую кнопку, ребенок слышит звук или слово, которое ему нужно повторить. Это создает элемент игры и мотивирует ребенка к взаимодействию.</w:t>
      </w:r>
    </w:p>
    <w:p w:rsidR="00641A08" w:rsidRPr="001B71FD" w:rsidRDefault="00641A08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</w:t>
      </w:r>
      <w:r w:rsidRPr="001B71F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Мнемотехника</w:t>
      </w: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— метод запоминания информации с помощью ассоциаций и визуальных образов. В контексте работы с детьми с ТНР </w:t>
      </w:r>
      <w:proofErr w:type="spellStart"/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мнемотаблицы</w:t>
      </w:r>
      <w:proofErr w:type="spellEnd"/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помогают структурировать мысли, облегчают понимание сложных понятий и способствуют развитию связной речи. Использование карточек с изображениями или символов помогает ребенку запомнить звуки, слоги и целые слова.</w:t>
      </w:r>
    </w:p>
    <w:p w:rsidR="00641A08" w:rsidRPr="001B71FD" w:rsidRDefault="00641A08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</w:t>
      </w:r>
      <w:proofErr w:type="spellStart"/>
      <w:r w:rsidRPr="001B71F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Лэпбук</w:t>
      </w:r>
      <w:proofErr w:type="spellEnd"/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— интерактивная папка, наполненная различными заданиями, играми и материалами, направленными на развитие различных навыков. </w:t>
      </w:r>
      <w:proofErr w:type="spellStart"/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Лэпбуки</w:t>
      </w:r>
      <w:proofErr w:type="spellEnd"/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позволяют ребенку самостоятельно выбирать задания, развивая мелкую моторику, </w:t>
      </w:r>
      <w:r w:rsidR="00736871"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творческие способности, </w:t>
      </w:r>
      <w:r w:rsidRPr="001B71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внимание и мышление. Они также стимулируют интерес к обучению благодаря ярким иллюстрациям и разнообразию активностей.</w:t>
      </w:r>
    </w:p>
    <w:p w:rsidR="002B6EFB" w:rsidRPr="001E4A16" w:rsidRDefault="00EA4A9D" w:rsidP="005D4072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6" w:name="_Toc199861378"/>
      <w:r w:rsidRPr="001E4A16">
        <w:rPr>
          <w:rFonts w:ascii="Times New Roman" w:hAnsi="Times New Roman" w:cs="Times New Roman"/>
          <w:b/>
          <w:color w:val="auto"/>
          <w:sz w:val="26"/>
          <w:szCs w:val="26"/>
        </w:rPr>
        <w:t>Мнемотехника</w:t>
      </w:r>
      <w:bookmarkEnd w:id="16"/>
    </w:p>
    <w:p w:rsidR="00EA4A9D" w:rsidRPr="001B71FD" w:rsidRDefault="00EA4A9D" w:rsidP="005D4072">
      <w:pPr>
        <w:pStyle w:val="paragraphStyleText"/>
        <w:spacing w:line="240" w:lineRule="auto"/>
        <w:rPr>
          <w:sz w:val="26"/>
          <w:szCs w:val="26"/>
        </w:rPr>
      </w:pPr>
      <w:r w:rsidRPr="001B71FD">
        <w:rPr>
          <w:rStyle w:val="fontStyleText"/>
          <w:sz w:val="26"/>
          <w:szCs w:val="26"/>
        </w:rPr>
        <w:t xml:space="preserve">Мнемотехника представляет собой систему методов, направленных на облегчение запоминания и увеличение объема памяти у детей. В контексте работы с дошкольниками, особенно с детьми с </w:t>
      </w:r>
      <w:r w:rsidR="00736871" w:rsidRPr="001B71FD">
        <w:rPr>
          <w:rStyle w:val="fontStyleText"/>
          <w:sz w:val="26"/>
          <w:szCs w:val="26"/>
        </w:rPr>
        <w:t>ТНР</w:t>
      </w:r>
      <w:r w:rsidRPr="001B71FD">
        <w:rPr>
          <w:rStyle w:val="fontStyleText"/>
          <w:sz w:val="26"/>
          <w:szCs w:val="26"/>
        </w:rPr>
        <w:t xml:space="preserve">, применение этой техники может быть особенно эффективным, так как у них преобладает зрительно-образная память, незамедлительно реагирующая на наглядные материалы. Создание </w:t>
      </w:r>
      <w:proofErr w:type="spellStart"/>
      <w:r w:rsidRPr="001B71FD">
        <w:rPr>
          <w:rStyle w:val="fontStyleText"/>
          <w:sz w:val="26"/>
          <w:szCs w:val="26"/>
        </w:rPr>
        <w:t>мнемотаблиц</w:t>
      </w:r>
      <w:proofErr w:type="spellEnd"/>
      <w:r w:rsidRPr="001B71FD">
        <w:rPr>
          <w:rStyle w:val="fontStyleText"/>
          <w:sz w:val="26"/>
          <w:szCs w:val="26"/>
        </w:rPr>
        <w:t xml:space="preserve"> не только способствует улучшению запоминаемости, но и становится важным инструментом в коррекционной работе, позволяя детям легче осваивать речевые навыки и взаимодействовать с окружающим миром.</w:t>
      </w:r>
    </w:p>
    <w:p w:rsidR="00EA4A9D" w:rsidRPr="001B71FD" w:rsidRDefault="00EA4A9D" w:rsidP="005D4072">
      <w:pPr>
        <w:pStyle w:val="paragraphStyleText"/>
        <w:spacing w:line="240" w:lineRule="auto"/>
        <w:rPr>
          <w:sz w:val="26"/>
          <w:szCs w:val="26"/>
        </w:rPr>
      </w:pPr>
      <w:r w:rsidRPr="001B71FD">
        <w:rPr>
          <w:rStyle w:val="fontStyleText"/>
          <w:sz w:val="26"/>
          <w:szCs w:val="26"/>
        </w:rPr>
        <w:t>Для детей с общим недоразвитием речи</w:t>
      </w:r>
      <w:r w:rsidR="00257075">
        <w:rPr>
          <w:rStyle w:val="fontStyleText"/>
          <w:sz w:val="26"/>
          <w:szCs w:val="26"/>
        </w:rPr>
        <w:t xml:space="preserve"> (далее – ОНР)</w:t>
      </w:r>
      <w:r w:rsidRPr="001B71FD">
        <w:rPr>
          <w:rStyle w:val="fontStyleText"/>
          <w:sz w:val="26"/>
          <w:szCs w:val="26"/>
        </w:rPr>
        <w:t xml:space="preserve"> важно внимание к специфике их речевых особенностей. Используя мнемотехнические приёмы, логопеды могут оптимизировать коррекционную работу. Например, дети, имеющие проблемы в области звукопроизношения и грамматической структуры речи, могут получать помощь через разнообразные ассоциативные схемы, которые позволяют визуализировать речевые конструкции и случаи использования слов в контексте. Это создает удобные условия для формирования связной речи.</w:t>
      </w:r>
    </w:p>
    <w:p w:rsidR="00EA4A9D" w:rsidRPr="001B71FD" w:rsidRDefault="00EA4A9D" w:rsidP="005D4072">
      <w:pPr>
        <w:pStyle w:val="paragraphStyleText"/>
        <w:spacing w:line="240" w:lineRule="auto"/>
        <w:rPr>
          <w:sz w:val="26"/>
          <w:szCs w:val="26"/>
        </w:rPr>
      </w:pPr>
      <w:r w:rsidRPr="001B71FD">
        <w:rPr>
          <w:rStyle w:val="fontStyleText"/>
          <w:sz w:val="26"/>
          <w:szCs w:val="26"/>
        </w:rPr>
        <w:t xml:space="preserve">Одним из основных направлений использования мнемотехники является создание дидактических </w:t>
      </w:r>
      <w:proofErr w:type="spellStart"/>
      <w:r w:rsidRPr="001B71FD">
        <w:rPr>
          <w:rStyle w:val="fontStyleText"/>
          <w:sz w:val="26"/>
          <w:szCs w:val="26"/>
        </w:rPr>
        <w:t>синквейнов</w:t>
      </w:r>
      <w:proofErr w:type="spellEnd"/>
      <w:r w:rsidRPr="001B71FD">
        <w:rPr>
          <w:rStyle w:val="fontStyleText"/>
          <w:sz w:val="26"/>
          <w:szCs w:val="26"/>
        </w:rPr>
        <w:t>, которые представляют собой своеобразный краткий стих, основанный на ключевых словах или фразах, вносящих ясность в процесс обучения. Подобные формы стимулируют интерес к языковым играм и позволяют детям более активно участвовать в обсуждении. Для достижения наилучшего результата важно учитывать индивидуальные особенности каждого ребенка, а также предоставить ему возможность взаимодействовать с материалом через различные сенсорные каналы.</w:t>
      </w:r>
    </w:p>
    <w:p w:rsidR="00257075" w:rsidRDefault="00EA4A9D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Преимущества методики мнемотехники</w:t>
      </w:r>
      <w:r w:rsidR="00DF12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257075" w:rsidRDefault="00EA4A9D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Развитие воображения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Работа с р</w:t>
      </w:r>
      <w:r w:rsidR="00257075">
        <w:rPr>
          <w:rFonts w:ascii="Times New Roman" w:eastAsia="Times New Roman" w:hAnsi="Times New Roman" w:cs="Times New Roman"/>
          <w:sz w:val="26"/>
          <w:szCs w:val="26"/>
          <w:lang w:eastAsia="ru-RU"/>
        </w:rPr>
        <w:t>исунками стимулирует фантазию и творческое мышление.</w:t>
      </w:r>
    </w:p>
    <w:p w:rsidR="00257075" w:rsidRDefault="00EA4A9D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Улучшение памяти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Визуальные образы помога</w:t>
      </w:r>
      <w:r w:rsidR="00257075">
        <w:rPr>
          <w:rFonts w:ascii="Times New Roman" w:eastAsia="Times New Roman" w:hAnsi="Times New Roman" w:cs="Times New Roman"/>
          <w:sz w:val="26"/>
          <w:szCs w:val="26"/>
          <w:lang w:eastAsia="ru-RU"/>
        </w:rPr>
        <w:t>ют лучше запоминать информацию.</w:t>
      </w:r>
    </w:p>
    <w:p w:rsidR="00257075" w:rsidRDefault="00EA4A9D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Стимуляция речи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Проговаривание элементов </w:t>
      </w:r>
      <w:proofErr w:type="spell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способс</w:t>
      </w:r>
      <w:r w:rsidR="00257075">
        <w:rPr>
          <w:rFonts w:ascii="Times New Roman" w:eastAsia="Times New Roman" w:hAnsi="Times New Roman" w:cs="Times New Roman"/>
          <w:sz w:val="26"/>
          <w:szCs w:val="26"/>
          <w:lang w:eastAsia="ru-RU"/>
        </w:rPr>
        <w:t>твует развитию речевых навыков.</w:t>
      </w:r>
    </w:p>
    <w:p w:rsidR="00257075" w:rsidRDefault="00EA4A9D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Индивидуальная работа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Методика позволяет учитывать особенности каждого ребенка, адаптир</w:t>
      </w:r>
      <w:r w:rsidR="00257075">
        <w:rPr>
          <w:rFonts w:ascii="Times New Roman" w:eastAsia="Times New Roman" w:hAnsi="Times New Roman" w:cs="Times New Roman"/>
          <w:sz w:val="26"/>
          <w:szCs w:val="26"/>
          <w:lang w:eastAsia="ru-RU"/>
        </w:rPr>
        <w:t>уя задания под его способности.</w:t>
      </w:r>
    </w:p>
    <w:p w:rsidR="001E4A16" w:rsidRDefault="00EA4A9D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Эмоциональная вовлеченность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Процесс рисования и создания собственных образов вызывает положительные эмоции и повышает мотивацию.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Использование методики мнемотехники в сочетании с созданием дидактического </w:t>
      </w:r>
      <w:proofErr w:type="spell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создает условия для всестороннего развития детей с ТНР, способствуя улучшению их речевых и когнитивных способностей.</w:t>
      </w:r>
    </w:p>
    <w:p w:rsidR="001E4A16" w:rsidRDefault="001E4A16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EFB" w:rsidRPr="001E4A16" w:rsidRDefault="0080581E" w:rsidP="005D4072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ru-RU"/>
        </w:rPr>
      </w:pPr>
      <w:bookmarkStart w:id="17" w:name="_Toc199861379"/>
      <w:r w:rsidRPr="001E4A16">
        <w:rPr>
          <w:rFonts w:ascii="Times New Roman" w:hAnsi="Times New Roman" w:cs="Times New Roman"/>
          <w:b/>
          <w:color w:val="auto"/>
          <w:sz w:val="26"/>
          <w:szCs w:val="26"/>
        </w:rPr>
        <w:t>Звуковые кнопки</w:t>
      </w:r>
      <w:bookmarkEnd w:id="17"/>
    </w:p>
    <w:p w:rsidR="0080581E" w:rsidRPr="001B71FD" w:rsidRDefault="0080581E" w:rsidP="005D4072">
      <w:pPr>
        <w:pStyle w:val="paragraphStyleText"/>
        <w:spacing w:line="240" w:lineRule="auto"/>
        <w:rPr>
          <w:sz w:val="26"/>
          <w:szCs w:val="26"/>
        </w:rPr>
      </w:pPr>
      <w:r w:rsidRPr="001B71FD">
        <w:rPr>
          <w:rStyle w:val="fontStyleText"/>
          <w:sz w:val="26"/>
          <w:szCs w:val="26"/>
        </w:rPr>
        <w:t xml:space="preserve">Работа со звуковыми кнопками предоставляет уникальные возможности для развития детей с </w:t>
      </w:r>
      <w:r w:rsidR="00736871" w:rsidRPr="001B71FD">
        <w:rPr>
          <w:rStyle w:val="fontStyleText"/>
          <w:sz w:val="26"/>
          <w:szCs w:val="26"/>
        </w:rPr>
        <w:t>ТНР</w:t>
      </w:r>
      <w:r w:rsidRPr="001B71FD">
        <w:rPr>
          <w:rStyle w:val="fontStyleText"/>
          <w:sz w:val="26"/>
          <w:szCs w:val="26"/>
        </w:rPr>
        <w:t>. Использование этой технологии позволяет продвигать обучение через звук, что значительно повышает уровень вовлеченности детей в образовательный процесс. Звуковые кнопки, в частности, помогают создать интерактивную и динамичную образовательную среду, где дети могут легко усваивать новые слова и поддерживать интерес к обучению. В контексте работы с детьми, имеющими речевые нарушения, этот метод способствует не только улучшению речи, но и общему развитию.</w:t>
      </w:r>
    </w:p>
    <w:p w:rsidR="0080581E" w:rsidRPr="001B71FD" w:rsidRDefault="0080581E" w:rsidP="005D4072">
      <w:pPr>
        <w:pStyle w:val="paragraphStyleText"/>
        <w:spacing w:line="240" w:lineRule="auto"/>
        <w:rPr>
          <w:sz w:val="26"/>
          <w:szCs w:val="26"/>
        </w:rPr>
      </w:pPr>
      <w:r w:rsidRPr="001B71FD">
        <w:rPr>
          <w:rStyle w:val="fontStyleText"/>
          <w:sz w:val="26"/>
          <w:szCs w:val="26"/>
        </w:rPr>
        <w:t>Звуковой аналитико-синтетический метод предполагает использование звуковых кнопок для раздельного восприятия звуков и их сочетания в слова. Этот метод может комбинироваться с традиционными приемами обучения и позволяет детям лучше воспринимать структуру языка. Она акцентирует внимание на важности фонематического восприятия, что критично для детей с нарушениями речи. Звук, который является основой для работы с кнопками, дает возможность детям развивать слуховое восприятие и речь, а также активно участвовать в образовательном процессе, что является ключом к получению позитивных результатов в обучении.</w:t>
      </w:r>
    </w:p>
    <w:p w:rsidR="00DF1204" w:rsidRDefault="0080581E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Преимущества использования звуковых кнопок</w:t>
      </w:r>
      <w:r w:rsidR="00DF12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DF1204" w:rsidRDefault="0080581E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Улучшение восприятия речи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Дети с ТНР часто испытывают трудности с восприятием устной речи. Звуковые кнопки позволяют слышать слова и фразы несколько раз, что способствует л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учшему пониманию и запоминанию.</w:t>
      </w:r>
    </w:p>
    <w:p w:rsidR="00DF1204" w:rsidRDefault="0080581E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Развитие моторики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Нажатие на кнопки развивает мелкую моторику рук, что также важ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но для общего развития ребенка.</w:t>
      </w:r>
    </w:p>
    <w:p w:rsidR="00DF1204" w:rsidRDefault="0080581E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Повышение интереса и мотивации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Интерактивный характер занятий делает процесс обучения более увлека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тельным и интересным для детей.</w:t>
      </w:r>
    </w:p>
    <w:p w:rsidR="00DF1204" w:rsidRDefault="0080581E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Индивидуализация подхода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Использование звуковых кнопок позволяет адаптировать занятия под потребности каждого ребенка, учитывая е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го уровень развития и интересы.</w:t>
      </w:r>
    </w:p>
    <w:p w:rsidR="0080581E" w:rsidRPr="001B71FD" w:rsidRDefault="0080581E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Таким образом, использование звуковых кнопок при создании </w:t>
      </w:r>
      <w:proofErr w:type="gram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дидактического</w:t>
      </w:r>
      <w:proofErr w:type="gram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эффективным инструментом для работы с детьми с ТНР в детском саду.</w:t>
      </w:r>
    </w:p>
    <w:p w:rsidR="0080581E" w:rsidRPr="001E4A16" w:rsidRDefault="00877117" w:rsidP="005D4072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8" w:name="_Toc199861380"/>
      <w:proofErr w:type="spellStart"/>
      <w:r w:rsidRPr="001E4A16">
        <w:rPr>
          <w:rFonts w:ascii="Times New Roman" w:hAnsi="Times New Roman" w:cs="Times New Roman"/>
          <w:b/>
          <w:color w:val="auto"/>
          <w:sz w:val="26"/>
          <w:szCs w:val="26"/>
        </w:rPr>
        <w:t>Л</w:t>
      </w:r>
      <w:r w:rsidR="00DF1204" w:rsidRPr="001E4A16">
        <w:rPr>
          <w:rFonts w:ascii="Times New Roman" w:hAnsi="Times New Roman" w:cs="Times New Roman"/>
          <w:b/>
          <w:color w:val="auto"/>
          <w:sz w:val="26"/>
          <w:szCs w:val="26"/>
        </w:rPr>
        <w:t>э</w:t>
      </w:r>
      <w:r w:rsidRPr="001E4A16">
        <w:rPr>
          <w:rFonts w:ascii="Times New Roman" w:hAnsi="Times New Roman" w:cs="Times New Roman"/>
          <w:b/>
          <w:color w:val="auto"/>
          <w:sz w:val="26"/>
          <w:szCs w:val="26"/>
        </w:rPr>
        <w:t>пбук</w:t>
      </w:r>
      <w:bookmarkEnd w:id="18"/>
      <w:proofErr w:type="spellEnd"/>
    </w:p>
    <w:p w:rsidR="00DF1204" w:rsidRDefault="00877117" w:rsidP="005D4072">
      <w:pPr>
        <w:pStyle w:val="paragraphStyleText"/>
        <w:spacing w:line="240" w:lineRule="auto"/>
        <w:rPr>
          <w:rStyle w:val="fontStyleText"/>
          <w:sz w:val="26"/>
          <w:szCs w:val="26"/>
        </w:rPr>
      </w:pPr>
      <w:proofErr w:type="spellStart"/>
      <w:r w:rsidRPr="001B71FD">
        <w:rPr>
          <w:rStyle w:val="fontStyleText"/>
          <w:sz w:val="26"/>
          <w:szCs w:val="26"/>
        </w:rPr>
        <w:t>Лэпбук</w:t>
      </w:r>
      <w:proofErr w:type="spellEnd"/>
      <w:r w:rsidRPr="001B71FD">
        <w:rPr>
          <w:rStyle w:val="fontStyleText"/>
          <w:sz w:val="26"/>
          <w:szCs w:val="26"/>
        </w:rPr>
        <w:t>, представляющий собой интерактивную папку с разворотами, на которых располагаются карточки, картинки и текст, может быть использован для создания индивидуализированных учебных материалов. Этот инструмент позволяет адаптировать содержание под интересы и возраст детей, что является важным аспектом для образовательной деятельности. Создание лэпбука с детьми может быть также интересным процессом, который способствует развитию их творческих способностей и воображения, а также формирует навыки работы в команде. Процесс изготовления лэпбука в сочетании с тематическими занятиями может стать мотивационным фактором для детей, позволив им ощущать свою вовлеченность в процесс</w:t>
      </w:r>
      <w:r w:rsidR="00DF1204">
        <w:rPr>
          <w:rStyle w:val="fontStyleText"/>
          <w:sz w:val="26"/>
          <w:szCs w:val="26"/>
        </w:rPr>
        <w:t xml:space="preserve"> создания и усвоения материала.</w:t>
      </w:r>
    </w:p>
    <w:p w:rsidR="00DF1204" w:rsidRDefault="007277B3" w:rsidP="005D4072">
      <w:pPr>
        <w:pStyle w:val="paragraphStyleText"/>
        <w:spacing w:line="240" w:lineRule="auto"/>
        <w:rPr>
          <w:rStyle w:val="fontStyleText"/>
          <w:rFonts w:eastAsiaTheme="minorHAnsi"/>
          <w:sz w:val="26"/>
          <w:szCs w:val="26"/>
        </w:rPr>
      </w:pPr>
      <w:proofErr w:type="spellStart"/>
      <w:r w:rsidRPr="001B71FD">
        <w:rPr>
          <w:rStyle w:val="fontStyleText"/>
          <w:rFonts w:eastAsiaTheme="minorHAnsi"/>
          <w:sz w:val="26"/>
          <w:szCs w:val="26"/>
        </w:rPr>
        <w:t>Лэпбук</w:t>
      </w:r>
      <w:proofErr w:type="spellEnd"/>
      <w:r w:rsidRPr="001B71FD">
        <w:rPr>
          <w:rStyle w:val="fontStyleText"/>
          <w:rFonts w:eastAsiaTheme="minorHAnsi"/>
          <w:sz w:val="26"/>
          <w:szCs w:val="26"/>
        </w:rPr>
        <w:t xml:space="preserve"> также является мощным инструментом в обучении. Этот интерактивный учебный материал позволяет </w:t>
      </w:r>
      <w:r w:rsidR="00736871" w:rsidRPr="001B71FD">
        <w:rPr>
          <w:rStyle w:val="fontStyleText"/>
          <w:rFonts w:eastAsiaTheme="minorHAnsi"/>
          <w:sz w:val="26"/>
          <w:szCs w:val="26"/>
        </w:rPr>
        <w:t>дошкольникам</w:t>
      </w:r>
      <w:r w:rsidRPr="001B71FD">
        <w:rPr>
          <w:rStyle w:val="fontStyleText"/>
          <w:rFonts w:eastAsiaTheme="minorHAnsi"/>
          <w:sz w:val="26"/>
          <w:szCs w:val="26"/>
        </w:rPr>
        <w:t xml:space="preserve"> исследовать тематику на более глубоком уровне через элементы творчества и рукоделия. В контексте создания дидактического </w:t>
      </w:r>
      <w:proofErr w:type="spellStart"/>
      <w:r w:rsidRPr="001B71FD">
        <w:rPr>
          <w:rStyle w:val="fontStyleText"/>
          <w:rFonts w:eastAsiaTheme="minorHAnsi"/>
          <w:sz w:val="26"/>
          <w:szCs w:val="26"/>
        </w:rPr>
        <w:t>синквейна</w:t>
      </w:r>
      <w:proofErr w:type="spellEnd"/>
      <w:r w:rsidRPr="001B71FD">
        <w:rPr>
          <w:rStyle w:val="fontStyleText"/>
          <w:rFonts w:eastAsiaTheme="minorHAnsi"/>
          <w:sz w:val="26"/>
          <w:szCs w:val="26"/>
        </w:rPr>
        <w:t xml:space="preserve"> </w:t>
      </w:r>
      <w:proofErr w:type="spellStart"/>
      <w:r w:rsidRPr="001B71FD">
        <w:rPr>
          <w:rStyle w:val="fontStyleText"/>
          <w:rFonts w:eastAsiaTheme="minorHAnsi"/>
          <w:sz w:val="26"/>
          <w:szCs w:val="26"/>
        </w:rPr>
        <w:t>лэпбук</w:t>
      </w:r>
      <w:proofErr w:type="spellEnd"/>
      <w:r w:rsidRPr="001B71FD">
        <w:rPr>
          <w:rStyle w:val="fontStyleText"/>
          <w:rFonts w:eastAsiaTheme="minorHAnsi"/>
          <w:sz w:val="26"/>
          <w:szCs w:val="26"/>
        </w:rPr>
        <w:t xml:space="preserve"> может включать в себя как текстовые, так и визуальные элементы, что позволяет разнообразить как обучение, так и сам процесс его усвоения. Использование </w:t>
      </w:r>
      <w:proofErr w:type="spellStart"/>
      <w:r w:rsidRPr="001B71FD">
        <w:rPr>
          <w:rStyle w:val="fontStyleText"/>
          <w:rFonts w:eastAsiaTheme="minorHAnsi"/>
          <w:sz w:val="26"/>
          <w:szCs w:val="26"/>
        </w:rPr>
        <w:t>лэпбуков</w:t>
      </w:r>
      <w:proofErr w:type="spellEnd"/>
      <w:r w:rsidRPr="001B71FD">
        <w:rPr>
          <w:rStyle w:val="fontStyleText"/>
          <w:rFonts w:eastAsiaTheme="minorHAnsi"/>
          <w:sz w:val="26"/>
          <w:szCs w:val="26"/>
        </w:rPr>
        <w:t xml:space="preserve"> способствует развитию ассоциаций, что важно для детей с ТНР, поскольку их речевые навыки во многом зависят от возможности ассоциировать слова и понятия</w:t>
      </w:r>
      <w:r w:rsidR="00DF1204">
        <w:rPr>
          <w:rStyle w:val="fontStyleText"/>
          <w:rFonts w:eastAsiaTheme="minorHAnsi"/>
          <w:sz w:val="26"/>
          <w:szCs w:val="26"/>
        </w:rPr>
        <w:t>.</w:t>
      </w:r>
    </w:p>
    <w:p w:rsidR="002B6EFB" w:rsidRPr="001B71FD" w:rsidRDefault="00877117" w:rsidP="005D4072">
      <w:pPr>
        <w:pStyle w:val="paragraphStyleText"/>
        <w:spacing w:line="240" w:lineRule="auto"/>
        <w:rPr>
          <w:sz w:val="26"/>
          <w:szCs w:val="26"/>
        </w:rPr>
      </w:pPr>
      <w:r w:rsidRPr="001B71FD">
        <w:rPr>
          <w:rStyle w:val="fontStyleText"/>
          <w:rFonts w:eastAsiaTheme="minorHAnsi"/>
          <w:sz w:val="26"/>
          <w:szCs w:val="26"/>
        </w:rPr>
        <w:t xml:space="preserve">Интеграция инновационных технологий и нетрадиционного оборудования в процесс дидактического </w:t>
      </w:r>
      <w:proofErr w:type="spellStart"/>
      <w:r w:rsidRPr="001B71FD">
        <w:rPr>
          <w:rStyle w:val="fontStyleText"/>
          <w:rFonts w:eastAsiaTheme="minorHAnsi"/>
          <w:sz w:val="26"/>
          <w:szCs w:val="26"/>
        </w:rPr>
        <w:t>синквейна</w:t>
      </w:r>
      <w:proofErr w:type="spellEnd"/>
      <w:r w:rsidRPr="001B71FD">
        <w:rPr>
          <w:rStyle w:val="fontStyleText"/>
          <w:rFonts w:eastAsiaTheme="minorHAnsi"/>
          <w:sz w:val="26"/>
          <w:szCs w:val="26"/>
        </w:rPr>
        <w:t xml:space="preserve"> не только повышает эффективность речевой терапии для детей с ТНР, но и способствует их общему развитию. Это позволяет расширить границы традиционного обучения, создать захватывающую и мотивирующую образовательную среду.</w:t>
      </w:r>
    </w:p>
    <w:p w:rsidR="00DF1204" w:rsidRDefault="007277B3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Преимущества использования </w:t>
      </w:r>
      <w:proofErr w:type="spellStart"/>
      <w:r w:rsidRPr="001B71F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лепбука</w:t>
      </w:r>
      <w:proofErr w:type="spellEnd"/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F1204" w:rsidRDefault="007277B3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Развитие мелкой моторики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Работа с ножницами, клеем и другими материалами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улучшает координацию движений.</w:t>
      </w:r>
    </w:p>
    <w:p w:rsidR="00DF1204" w:rsidRDefault="007277B3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Стимуляция творчества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Возможность самостоятельно выбирать и размещать элементы способствует ра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звитию фантазии и </w:t>
      </w:r>
      <w:proofErr w:type="spellStart"/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креативности</w:t>
      </w:r>
      <w:proofErr w:type="spellEnd"/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F1204" w:rsidRDefault="007277B3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Улучшение памяти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Визуальные и тактильные образы помогают лучше запоминать информацию.</w:t>
      </w:r>
    </w:p>
    <w:p w:rsidR="00DF1204" w:rsidRDefault="007277B3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Социальное взаимодействие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: Коллективная работа над проектом учит детей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сотрудничеству и взаимопомощи.</w:t>
      </w:r>
    </w:p>
    <w:p w:rsidR="00DF1204" w:rsidRDefault="007277B3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Поддержка речевого развития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Постоянное обращение к словам и фразам из </w:t>
      </w:r>
      <w:proofErr w:type="spell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способст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вует улучшению речевых навыков.</w:t>
      </w:r>
    </w:p>
    <w:p w:rsidR="007277B3" w:rsidRPr="001B71FD" w:rsidRDefault="007277B3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л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пбука в сочетании </w:t>
      </w:r>
      <w:proofErr w:type="gram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дидактическим</w:t>
      </w:r>
      <w:proofErr w:type="gram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синквейном</w:t>
      </w:r>
      <w:proofErr w:type="spell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создает благоприятные условия для комплексного развития детей с ТНР, делая образовательный процесс увлекательным и доступным.</w:t>
      </w:r>
    </w:p>
    <w:p w:rsidR="007277B3" w:rsidRPr="001B71FD" w:rsidRDefault="007277B3" w:rsidP="005D4072">
      <w:pPr>
        <w:pStyle w:val="paragraphStyleText"/>
        <w:spacing w:line="240" w:lineRule="auto"/>
        <w:rPr>
          <w:sz w:val="26"/>
          <w:szCs w:val="26"/>
        </w:rPr>
      </w:pPr>
      <w:r w:rsidRPr="001B71FD">
        <w:rPr>
          <w:rStyle w:val="fontStyleText"/>
          <w:sz w:val="26"/>
          <w:szCs w:val="26"/>
        </w:rPr>
        <w:t xml:space="preserve">Важно отметить, что комплексный подход, использующий звуковые кнопки, мнемотехнику и </w:t>
      </w:r>
      <w:proofErr w:type="spellStart"/>
      <w:r w:rsidRPr="001B71FD">
        <w:rPr>
          <w:rStyle w:val="fontStyleText"/>
          <w:sz w:val="26"/>
          <w:szCs w:val="26"/>
        </w:rPr>
        <w:t>лэпбук</w:t>
      </w:r>
      <w:proofErr w:type="spellEnd"/>
      <w:r w:rsidRPr="001B71FD">
        <w:rPr>
          <w:rStyle w:val="fontStyleText"/>
          <w:sz w:val="26"/>
          <w:szCs w:val="26"/>
        </w:rPr>
        <w:t xml:space="preserve">, позволяет учитывать индивидуальные особенности каждого ребенка. Дети с ТНР способны воспринимать информацию разными способами: кто-то лучше </w:t>
      </w:r>
      <w:r w:rsidR="00DF1204">
        <w:rPr>
          <w:rStyle w:val="fontStyleText"/>
          <w:sz w:val="26"/>
          <w:szCs w:val="26"/>
        </w:rPr>
        <w:t xml:space="preserve">запоминает через звук, кто-то – </w:t>
      </w:r>
      <w:r w:rsidRPr="001B71FD">
        <w:rPr>
          <w:rStyle w:val="fontStyleText"/>
          <w:sz w:val="26"/>
          <w:szCs w:val="26"/>
        </w:rPr>
        <w:t>через визуальный или тактильный опыт. Использование разнообразных методов обучает детей находить свои способы взаимодействия с новой информацией, что имеет большое значение для их дальнейшего развития и социализации.</w:t>
      </w:r>
    </w:p>
    <w:p w:rsidR="00DF1204" w:rsidRDefault="00641A08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Мотивация в работе с детьми 6–7 лет</w:t>
      </w:r>
    </w:p>
    <w:p w:rsidR="00DF1204" w:rsidRDefault="00641A08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Звуковая кнопка</w:t>
      </w:r>
    </w:p>
    <w:p w:rsidR="00DF1204" w:rsidRDefault="00641A08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Звуковое сопровождение, создаваемое нажатием кнопки, вызывает у детей немедленный отклик и желание повторять услышанное. Это создаёт игру и усиливает стремление к самостоятельному участию в учебном процессе. Важно, чтобы звуки были чёткими, доступными для восприятия и сопровождались наглядностью, например, картинкой или символом, связанным с данным звуком. Такая форма активности помогает улучшить артикуляционные навыки и развить способн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ость различать отдельные звуки.</w:t>
      </w:r>
    </w:p>
    <w:p w:rsidR="00DF1204" w:rsidRDefault="00641A08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Мнемотехника</w:t>
      </w:r>
    </w:p>
    <w:p w:rsidR="00DF1204" w:rsidRDefault="00641A08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Использование мнемотехнических приёмов облегчает усвоение новых понятий и стимулирует творческое мышление. </w:t>
      </w:r>
      <w:proofErr w:type="spell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Мнемотаблицы</w:t>
      </w:r>
      <w:proofErr w:type="spell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символическими изображениями позволяют ребёнку лучше понимать абстрактные идеи, выстраивать ассоциации и запоминать важные моменты. Для составления </w:t>
      </w:r>
      <w:proofErr w:type="spell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это может выглядеть следующим образом: каждому слову </w:t>
      </w:r>
      <w:proofErr w:type="spell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соответствует определённый рисунок или знак, который ребёнок смо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жет использовать как подсказку.</w:t>
      </w:r>
    </w:p>
    <w:p w:rsidR="00DF1204" w:rsidRDefault="00641A08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1B71F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Лэпбук</w:t>
      </w:r>
      <w:proofErr w:type="spellEnd"/>
    </w:p>
    <w:p w:rsidR="00DF1204" w:rsidRDefault="00641A08" w:rsidP="005D40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Интерактивные </w:t>
      </w:r>
      <w:proofErr w:type="spell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папки-лэпбуки</w:t>
      </w:r>
      <w:proofErr w:type="spell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являются прекрасным инструментом для развития мелкой моторики, внимания и усидчивости. Дети могут сами выбрать задание внутри лэпбука, выполняя интересные и разнообразные упражнения, связанные с составлением </w:t>
      </w:r>
      <w:proofErr w:type="spellStart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1B71FD">
        <w:rPr>
          <w:rFonts w:ascii="Times New Roman" w:eastAsia="Times New Roman" w:hAnsi="Times New Roman" w:cs="Times New Roman"/>
          <w:sz w:val="26"/>
          <w:szCs w:val="26"/>
          <w:lang w:eastAsia="ru-RU"/>
        </w:rPr>
        <w:t>. Задания могут включать раскрашивание, вырезание, наклеивание, сопоставление картинок и слов, что придаёт про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цессу творчества игровую форму.</w:t>
      </w:r>
    </w:p>
    <w:p w:rsidR="00667B90" w:rsidRPr="001B71FD" w:rsidRDefault="00641A08" w:rsidP="005D4072">
      <w:pPr>
        <w:spacing w:after="0" w:line="240" w:lineRule="auto"/>
        <w:ind w:firstLine="720"/>
        <w:jc w:val="both"/>
        <w:rPr>
          <w:sz w:val="26"/>
          <w:szCs w:val="26"/>
        </w:rPr>
      </w:pPr>
      <w:r w:rsidRPr="001B71FD">
        <w:rPr>
          <w:rStyle w:val="fontStyleText"/>
          <w:rFonts w:eastAsiaTheme="minorHAnsi"/>
          <w:sz w:val="26"/>
          <w:szCs w:val="26"/>
        </w:rPr>
        <w:t xml:space="preserve">В заключение, применение нетрадиционного оборудования в процессе создания дидактического </w:t>
      </w:r>
      <w:proofErr w:type="spellStart"/>
      <w:r w:rsidRPr="001B71FD">
        <w:rPr>
          <w:rStyle w:val="fontStyleText"/>
          <w:rFonts w:eastAsiaTheme="minorHAnsi"/>
          <w:sz w:val="26"/>
          <w:szCs w:val="26"/>
        </w:rPr>
        <w:t>синквейна</w:t>
      </w:r>
      <w:proofErr w:type="spellEnd"/>
      <w:r w:rsidRPr="001B71FD">
        <w:rPr>
          <w:rStyle w:val="fontStyleText"/>
          <w:rFonts w:eastAsiaTheme="minorHAnsi"/>
          <w:sz w:val="26"/>
          <w:szCs w:val="26"/>
        </w:rPr>
        <w:t xml:space="preserve"> с детьми с ТНР в детском саду является эффективным методом, который позволяет не только обогащать образовательный процесс, но и создавать условия для полноценного развития детей. Такой подход вдохновляет детей, способствует их активному участию в занятиях и помогает им преодолевать существующие барьеры в обучении. Каждое из предложенных инструментов, начиная от звуковых кнопок и заканчивая </w:t>
      </w:r>
      <w:proofErr w:type="spellStart"/>
      <w:r w:rsidRPr="001B71FD">
        <w:rPr>
          <w:rStyle w:val="fontStyleText"/>
          <w:rFonts w:eastAsiaTheme="minorHAnsi"/>
          <w:sz w:val="26"/>
          <w:szCs w:val="26"/>
        </w:rPr>
        <w:t>лэпбуками</w:t>
      </w:r>
      <w:proofErr w:type="spellEnd"/>
      <w:r w:rsidRPr="001B71FD">
        <w:rPr>
          <w:rStyle w:val="fontStyleText"/>
          <w:rFonts w:eastAsiaTheme="minorHAnsi"/>
          <w:sz w:val="26"/>
          <w:szCs w:val="26"/>
        </w:rPr>
        <w:t>, вносит свой вклад в создание комфортной и развивающей среды, в которой дети могут свободно выражать себя и развивать свои навыки.</w:t>
      </w:r>
    </w:p>
    <w:p w:rsidR="00667B90" w:rsidRDefault="00667B90" w:rsidP="005D4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2EC" w:rsidRPr="001E4A16" w:rsidRDefault="003232EC" w:rsidP="005D4072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9" w:name="_Toc199861381"/>
      <w:r w:rsidRPr="001E4A16">
        <w:rPr>
          <w:rFonts w:ascii="Times New Roman" w:hAnsi="Times New Roman" w:cs="Times New Roman"/>
          <w:b/>
          <w:color w:val="auto"/>
          <w:sz w:val="26"/>
          <w:szCs w:val="26"/>
        </w:rPr>
        <w:t>Алгоритм</w:t>
      </w:r>
      <w:r w:rsidR="007214D4" w:rsidRPr="001E4A16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  <w:r w:rsidR="00B50AE4" w:rsidRPr="001E4A16">
        <w:rPr>
          <w:rFonts w:ascii="Times New Roman" w:hAnsi="Times New Roman" w:cs="Times New Roman"/>
          <w:b/>
          <w:color w:val="auto"/>
          <w:sz w:val="26"/>
          <w:szCs w:val="26"/>
        </w:rPr>
        <w:t>и</w:t>
      </w:r>
      <w:r w:rsidR="007214D4" w:rsidRPr="001E4A16">
        <w:rPr>
          <w:rFonts w:ascii="Times New Roman" w:hAnsi="Times New Roman" w:cs="Times New Roman"/>
          <w:b/>
          <w:color w:val="auto"/>
          <w:sz w:val="26"/>
          <w:szCs w:val="26"/>
        </w:rPr>
        <w:t>спользование звуковых кнопок в системе составления дида</w:t>
      </w:r>
      <w:r w:rsidR="00C87A1F" w:rsidRPr="001E4A16">
        <w:rPr>
          <w:rFonts w:ascii="Times New Roman" w:hAnsi="Times New Roman" w:cs="Times New Roman"/>
          <w:b/>
          <w:color w:val="auto"/>
          <w:sz w:val="26"/>
          <w:szCs w:val="26"/>
        </w:rPr>
        <w:t xml:space="preserve">ктического </w:t>
      </w:r>
      <w:proofErr w:type="spellStart"/>
      <w:r w:rsidR="00C87A1F" w:rsidRPr="001E4A16">
        <w:rPr>
          <w:rFonts w:ascii="Times New Roman" w:hAnsi="Times New Roman" w:cs="Times New Roman"/>
          <w:b/>
          <w:color w:val="auto"/>
          <w:sz w:val="26"/>
          <w:szCs w:val="26"/>
        </w:rPr>
        <w:t>синквейна</w:t>
      </w:r>
      <w:bookmarkEnd w:id="19"/>
      <w:proofErr w:type="spellEnd"/>
    </w:p>
    <w:p w:rsidR="007214D4" w:rsidRPr="00C23B6A" w:rsidRDefault="0086534F" w:rsidP="005D40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Создание 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дидактического</w:t>
      </w:r>
      <w:proofErr w:type="gram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использованием звуковых кнопок</w:t>
      </w:r>
      <w:r w:rsidR="007214D4"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F1204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Шаг 1: Подготовка материала</w:t>
      </w:r>
    </w:p>
    <w:p w:rsidR="00DF1204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C23B6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Выбор темы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Определитесь с темой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ейна</w:t>
      </w:r>
      <w:proofErr w:type="spellEnd"/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. Например, это может быть</w:t>
      </w:r>
    </w:p>
    <w:p w:rsidR="00DF1204" w:rsidRDefault="00DF1204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«Весна», «Животные», «Игрушки» и т.д.</w:t>
      </w:r>
    </w:p>
    <w:p w:rsidR="00DF1204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Шаг 2: Создание структуры </w:t>
      </w:r>
      <w:proofErr w:type="spellStart"/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синквейна</w:t>
      </w:r>
      <w:proofErr w:type="spellEnd"/>
    </w:p>
    <w:p w:rsidR="00DF1204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состоит из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пяти строк:</w:t>
      </w:r>
    </w:p>
    <w:p w:rsidR="00DF1204" w:rsidRDefault="00DF1204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Одно существительное (тема).</w:t>
      </w:r>
    </w:p>
    <w:p w:rsidR="00DF1204" w:rsidRDefault="00DF1204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 Два прилагательных.</w:t>
      </w:r>
    </w:p>
    <w:p w:rsidR="00DF1204" w:rsidRDefault="00DF1204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Три глагола.</w:t>
      </w:r>
    </w:p>
    <w:p w:rsidR="00DF1204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4. Фраза из четырех сло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в, выражающая отношение к теме.</w:t>
      </w:r>
    </w:p>
    <w:p w:rsidR="00DF1204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5. Одно слово — синоним или ассоциация с первым сл</w:t>
      </w:r>
      <w:r w:rsidR="00DF1204">
        <w:rPr>
          <w:rFonts w:ascii="Times New Roman" w:eastAsia="Times New Roman" w:hAnsi="Times New Roman" w:cs="Times New Roman"/>
          <w:sz w:val="26"/>
          <w:szCs w:val="26"/>
          <w:lang w:eastAsia="ru-RU"/>
        </w:rPr>
        <w:t>овом.</w:t>
      </w:r>
    </w:p>
    <w:p w:rsidR="00DF1204" w:rsidRDefault="00DF1204" w:rsidP="005D40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Пример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тему «Весна»:</w:t>
      </w:r>
    </w:p>
    <w:p w:rsidR="00DF1204" w:rsidRDefault="00DF1204" w:rsidP="005D40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Весна</w:t>
      </w:r>
    </w:p>
    <w:p w:rsidR="00DF1204" w:rsidRDefault="0086534F" w:rsidP="005D40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Теплая, солнечная</w:t>
      </w:r>
    </w:p>
    <w:p w:rsidR="00DF1204" w:rsidRDefault="00DF1204" w:rsidP="005D40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Цветет, распускается, оживает</w:t>
      </w:r>
    </w:p>
    <w:p w:rsidR="00DF1204" w:rsidRDefault="00DF1204" w:rsidP="005D40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Приходит радость и обновление</w:t>
      </w:r>
    </w:p>
    <w:p w:rsidR="00DF1204" w:rsidRDefault="00DF1204" w:rsidP="005D40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Оживание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Шаг 3: Интерактивная работа с детьми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C23B6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Представление темы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Объясните детям тему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. Используйте наглядные материалы, такие как картинки или реальные предметы, чтобы облегчить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понимание.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C23B6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Активизация словарного запаса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: Попросите детей назвать слова, ассоциирующиеся с темой. Это могут быть существительные, прилагательные и глаголы. Можно использовать звуковые кнопки для восп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роизведения уже известных слов.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C23B6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Составление </w:t>
      </w:r>
      <w:proofErr w:type="spellStart"/>
      <w:r w:rsidRPr="00C23B6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синквейна</w:t>
      </w:r>
      <w:proofErr w:type="spellEnd"/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Начните с первого слова (существительного). Нажмите на звуковую кнопк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у, чтобы ребенок услышал слово.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Затем предложите ребенку выбрать два прилагательных, кот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орые описывают тему. Например, «теплая» и «солнечная»</w:t>
      </w: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. Ребенок нажимает на соответствующие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кнопки.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Далее попросите ребенка выбрать три глагола, характеризующие действия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, связанные с темой. Например, «цветет», «распускается», «оживает»</w:t>
      </w: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. Ре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бенок снова нажимает на кнопки.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Следующий этап — составление фразы из четырех слов. Помогите ребенку сформулировать предложение, о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тражающее его отношение к теме.</w:t>
      </w:r>
    </w:p>
    <w:p w:rsidR="007214D4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Завершите </w:t>
      </w:r>
      <w:proofErr w:type="spellStart"/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синквейн</w:t>
      </w:r>
      <w:proofErr w:type="spellEnd"/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одним словом — синонимом или ассоциацией с пер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вым словом. Например, «оживание».</w:t>
      </w:r>
    </w:p>
    <w:p w:rsidR="00C62235" w:rsidRDefault="007214D4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C23B6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Подготовка звуковых кнопок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62235" w:rsidRPr="00C62235" w:rsidRDefault="007214D4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Ребенок записывает на каждую звуковую кнопку слово или фразу, соответствующую теме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синквейна</w:t>
      </w:r>
      <w:proofErr w:type="spellEnd"/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proofErr w:type="gramStart"/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Например, для темы «Весна»</w:t>
      </w: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: 1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–</w:t>
      </w: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Весна, 2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–</w:t>
      </w: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Теплая, солнечная,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–</w:t>
      </w: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Цветет, распускается, оживает, 4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–</w:t>
      </w: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Приходит рад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ость и обновление, 5 – Оживание.</w:t>
      </w:r>
      <w:proofErr w:type="gramEnd"/>
    </w:p>
    <w:p w:rsidR="00C62235" w:rsidRPr="00C62235" w:rsidRDefault="007214D4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Убедитесь, что каждое слово или фраза четко произносится и легко воспринимается ребен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ком.</w:t>
      </w:r>
    </w:p>
    <w:p w:rsidR="0086534F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C23B6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Повторение и закрепление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После составления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повторите его вместе с детьми, нажимая на звуковые кнопки. Это поможет закрепить матер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иал и улучшить восприятие речи.</w:t>
      </w:r>
    </w:p>
    <w:p w:rsidR="00C62235" w:rsidRPr="00C23B6A" w:rsidRDefault="00C62235" w:rsidP="005D40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B0087" w:rsidRDefault="00B163DB" w:rsidP="00D84972">
      <w:pPr>
        <w:spacing w:after="0" w:line="240" w:lineRule="auto"/>
        <w:ind w:firstLine="567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048125" cy="4997928"/>
            <wp:effectExtent l="19050" t="0" r="9525" b="0"/>
            <wp:docPr id="554520064" name="Рисунок 17" descr="D:\UserProfile\Загрузки\2025-06-03_16-20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Profile\Загрузки\2025-06-03_16-20-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99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87" w:rsidRDefault="00AB0087" w:rsidP="005D4072">
      <w:pPr>
        <w:spacing w:after="0" w:line="240" w:lineRule="auto"/>
        <w:ind w:firstLine="567"/>
        <w:jc w:val="right"/>
        <w:rPr>
          <w:noProof/>
        </w:rPr>
      </w:pPr>
    </w:p>
    <w:p w:rsidR="00AB0087" w:rsidRDefault="00AB0087" w:rsidP="005D4072">
      <w:pPr>
        <w:spacing w:after="0" w:line="240" w:lineRule="auto"/>
        <w:ind w:firstLine="567"/>
        <w:jc w:val="right"/>
        <w:rPr>
          <w:noProof/>
        </w:rPr>
      </w:pPr>
    </w:p>
    <w:p w:rsidR="00C87A1F" w:rsidRPr="001E4A16" w:rsidRDefault="00C87A1F" w:rsidP="005D4072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0" w:name="_Toc199861382"/>
      <w:r w:rsidRPr="001E4A16">
        <w:rPr>
          <w:rFonts w:ascii="Times New Roman" w:hAnsi="Times New Roman" w:cs="Times New Roman"/>
          <w:b/>
          <w:color w:val="auto"/>
          <w:sz w:val="26"/>
          <w:szCs w:val="26"/>
        </w:rPr>
        <w:t>Алгоритм</w:t>
      </w:r>
      <w:r w:rsidR="00B50AE4" w:rsidRPr="001E4A16">
        <w:rPr>
          <w:rFonts w:ascii="Times New Roman" w:hAnsi="Times New Roman" w:cs="Times New Roman"/>
          <w:b/>
          <w:color w:val="auto"/>
          <w:sz w:val="26"/>
          <w:szCs w:val="26"/>
        </w:rPr>
        <w:t xml:space="preserve"> и</w:t>
      </w:r>
      <w:r w:rsidRPr="001E4A16">
        <w:rPr>
          <w:rFonts w:ascii="Times New Roman" w:hAnsi="Times New Roman" w:cs="Times New Roman"/>
          <w:b/>
          <w:color w:val="auto"/>
          <w:sz w:val="26"/>
          <w:szCs w:val="26"/>
        </w:rPr>
        <w:t>спользование мнемотехники в системе составления</w:t>
      </w:r>
      <w:r w:rsidR="001E4A16" w:rsidRPr="001E4A16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  <w:r w:rsidR="00B50AE4" w:rsidRPr="001E4A16">
        <w:rPr>
          <w:rFonts w:ascii="Times New Roman" w:hAnsi="Times New Roman" w:cs="Times New Roman"/>
          <w:b/>
          <w:color w:val="auto"/>
          <w:sz w:val="26"/>
          <w:szCs w:val="26"/>
        </w:rPr>
        <w:t xml:space="preserve">дидактического </w:t>
      </w:r>
      <w:proofErr w:type="spellStart"/>
      <w:r w:rsidR="00B50AE4" w:rsidRPr="001E4A16">
        <w:rPr>
          <w:rFonts w:ascii="Times New Roman" w:hAnsi="Times New Roman" w:cs="Times New Roman"/>
          <w:b/>
          <w:color w:val="auto"/>
          <w:sz w:val="26"/>
          <w:szCs w:val="26"/>
        </w:rPr>
        <w:t>синквейна</w:t>
      </w:r>
      <w:bookmarkEnd w:id="20"/>
      <w:proofErr w:type="spellEnd"/>
    </w:p>
    <w:p w:rsidR="007214D4" w:rsidRPr="001E4A16" w:rsidRDefault="007214D4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Этапы работы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 Подбор темы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Выберите тему, которая будет интересна детям и соответствует их возраст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у и уровню развития. Например, «Осень»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Домашни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е животные», «Транспорт» и т.п.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Создание опорных изображений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каждой строки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создайте простые и понятные рисунки, которые будут служить виз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уальными подсказками. Например: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Первая строка (одно слово-существительное): рисунок, изображающ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ий основное понятие (например, «осень» - дерево с опавшими листьями).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Вторая строка (два прилагательных): рисунки, иллюстрирующие выбранные качества (на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пример, «золотая», «холодная»).</w:t>
      </w:r>
      <w:proofErr w:type="gramEnd"/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Третья строка (три глагола): сцены действий, связанных с темой (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например, «листья падают», «</w:t>
      </w: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ветер 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дует», «дети собирают урожай»).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Четвертая строка (предложение из четырех слов): сюжетная картинка, передающая смысл предложения (например,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«в воздухе пахнет свежестью»).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Пятая строка (одним </w:t>
      </w:r>
      <w:proofErr w:type="spellStart"/>
      <w:proofErr w:type="gramStart"/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словом-синоним</w:t>
      </w:r>
      <w:proofErr w:type="spellEnd"/>
      <w:proofErr w:type="gramEnd"/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или ассоциативное слово): заключительный образ, который резюмирует основную идею 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(например, «уходящая красота»).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3. Составление </w:t>
      </w:r>
      <w:proofErr w:type="spellStart"/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синквейна</w:t>
      </w:r>
      <w:proofErr w:type="spellEnd"/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Вместе с детьми начните составлять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, используя подготовленные рисунки как опоры. Для детей с ТНР важно проговаривать каждый элемент вслух, помогая им формулировать мысл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и и подбирать правильные слова.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Рисование мнемонических схем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того как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составлен</w:t>
      </w:r>
      <w:proofErr w:type="gram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предложите детям нарисовать собственные мнемонические схемы, которые помогут им запомнить структуру и содержание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стихотворения. Например: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Нарисуйте контур дерева с опада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ющими листьями (первая строка).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Добавьте солнце и снежинку р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ядом с деревом (вторая строка).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Изобразите листья, падающие с дерева, ветер, </w:t>
      </w:r>
      <w:proofErr w:type="spellStart"/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дуящий</w:t>
      </w:r>
      <w:proofErr w:type="spellEnd"/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 xml:space="preserve"> на них, и детей, собирающих яблоки (третья строка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).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Нарисуйте облака, из которых идет дождь, символизирующий зап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ах свежести (четвертая строка).</w:t>
      </w:r>
    </w:p>
    <w:p w:rsidR="00C62235" w:rsidRPr="00C62235" w:rsidRDefault="0086534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62235">
        <w:rPr>
          <w:rFonts w:ascii="Times New Roman" w:eastAsia="Times New Roman" w:hAnsi="Times New Roman"/>
          <w:sz w:val="26"/>
          <w:szCs w:val="26"/>
          <w:lang w:eastAsia="ru-RU"/>
        </w:rPr>
        <w:t>Закончите рисунком уходящего солнца, символизирующего з</w:t>
      </w:r>
      <w:r w:rsidR="00C62235" w:rsidRPr="00C62235">
        <w:rPr>
          <w:rFonts w:ascii="Times New Roman" w:eastAsia="Times New Roman" w:hAnsi="Times New Roman"/>
          <w:sz w:val="26"/>
          <w:szCs w:val="26"/>
          <w:lang w:eastAsia="ru-RU"/>
        </w:rPr>
        <w:t>авершение осени (пятая строка).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Повторение и закрепление</w:t>
      </w:r>
    </w:p>
    <w:p w:rsidR="00C62235" w:rsidRPr="00C23B6A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Повторяйте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вместе с детьми, используя созданные ими рисунки как визуальные подсказки. Это поможет закрепить материал в памяти и развить навыки сам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остоятельного выражения мыслей.</w:t>
      </w:r>
    </w:p>
    <w:p w:rsidR="0086534F" w:rsidRPr="00C23B6A" w:rsidRDefault="00D84972" w:rsidP="005D407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89535</wp:posOffset>
            </wp:positionV>
            <wp:extent cx="3781425" cy="2324100"/>
            <wp:effectExtent l="19050" t="0" r="9525" b="0"/>
            <wp:wrapNone/>
            <wp:docPr id="11" name="Рисунок 18" descr="D:\UserProfile\Загрузки\2025-06-03_16-2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Profile\Загрузки\2025-06-03_16-24-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b="5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A1F" w:rsidRPr="00C23B6A" w:rsidRDefault="00C87A1F" w:rsidP="005D407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87A1F" w:rsidRPr="00C23B6A" w:rsidRDefault="00C87A1F" w:rsidP="005D407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87A1F" w:rsidRPr="00C23B6A" w:rsidRDefault="00C87A1F" w:rsidP="005D407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87A1F" w:rsidRDefault="00C87A1F" w:rsidP="005D40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7A1F" w:rsidRDefault="00C87A1F" w:rsidP="005D40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0087" w:rsidRDefault="00AB0087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87" w:rsidRDefault="00AB0087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87" w:rsidRDefault="00AB0087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87" w:rsidRDefault="00AB0087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87" w:rsidRDefault="00AB0087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87" w:rsidRDefault="00AB0087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163DB" w:rsidRDefault="00D84972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153035</wp:posOffset>
            </wp:positionV>
            <wp:extent cx="3781425" cy="2295525"/>
            <wp:effectExtent l="19050" t="0" r="9525" b="0"/>
            <wp:wrapNone/>
            <wp:docPr id="554520065" name="Рисунок 18" descr="D:\UserProfile\Загрузки\2025-06-03_16-2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Profile\Загрузки\2025-06-03_16-24-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t="5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3DB" w:rsidRDefault="00B163DB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163DB" w:rsidRDefault="00B163DB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163DB" w:rsidRDefault="00B163DB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87" w:rsidRDefault="00AB0087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87" w:rsidRDefault="00AB0087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87" w:rsidRDefault="00AB0087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4072" w:rsidRDefault="005D4072" w:rsidP="005D4072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</w:rPr>
      </w:pPr>
    </w:p>
    <w:p w:rsidR="00C87A1F" w:rsidRPr="005D4072" w:rsidRDefault="00B50AE4" w:rsidP="005D4072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1" w:name="_Toc199861383"/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>Алгоритм и</w:t>
      </w:r>
      <w:r w:rsidR="00C87A1F" w:rsidRPr="005D4072">
        <w:rPr>
          <w:rFonts w:ascii="Times New Roman" w:hAnsi="Times New Roman" w:cs="Times New Roman"/>
          <w:b/>
          <w:color w:val="auto"/>
          <w:sz w:val="26"/>
          <w:szCs w:val="26"/>
        </w:rPr>
        <w:t>спользовани</w:t>
      </w:r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>я</w:t>
      </w:r>
      <w:r w:rsidR="00C87A1F" w:rsidRPr="005D4072">
        <w:rPr>
          <w:rFonts w:ascii="Times New Roman" w:hAnsi="Times New Roman" w:cs="Times New Roman"/>
          <w:b/>
          <w:color w:val="auto"/>
          <w:sz w:val="26"/>
          <w:szCs w:val="26"/>
        </w:rPr>
        <w:t xml:space="preserve"> л</w:t>
      </w:r>
      <w:r w:rsidR="00C62235" w:rsidRPr="005D4072">
        <w:rPr>
          <w:rFonts w:ascii="Times New Roman" w:hAnsi="Times New Roman" w:cs="Times New Roman"/>
          <w:b/>
          <w:color w:val="auto"/>
          <w:sz w:val="26"/>
          <w:szCs w:val="26"/>
        </w:rPr>
        <w:t>э</w:t>
      </w:r>
      <w:r w:rsidR="00C87A1F" w:rsidRPr="005D4072">
        <w:rPr>
          <w:rFonts w:ascii="Times New Roman" w:hAnsi="Times New Roman" w:cs="Times New Roman"/>
          <w:b/>
          <w:color w:val="auto"/>
          <w:sz w:val="26"/>
          <w:szCs w:val="26"/>
        </w:rPr>
        <w:t>пбука в системе составления</w:t>
      </w:r>
      <w:r w:rsidR="001E4A16" w:rsidRPr="005D4072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 xml:space="preserve">дидактического </w:t>
      </w:r>
      <w:proofErr w:type="spellStart"/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>синквейна</w:t>
      </w:r>
      <w:bookmarkEnd w:id="21"/>
      <w:proofErr w:type="spellEnd"/>
    </w:p>
    <w:p w:rsidR="00C87A1F" w:rsidRPr="005D4072" w:rsidRDefault="00C87A1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407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л</w:t>
      </w:r>
      <w:r w:rsidR="00C62235" w:rsidRPr="005D4072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5D40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пбука по теме </w:t>
      </w:r>
      <w:proofErr w:type="gramStart"/>
      <w:r w:rsidRPr="005D4072">
        <w:rPr>
          <w:rFonts w:ascii="Times New Roman" w:eastAsia="Times New Roman" w:hAnsi="Times New Roman" w:cs="Times New Roman"/>
          <w:sz w:val="26"/>
          <w:szCs w:val="26"/>
          <w:lang w:eastAsia="ru-RU"/>
        </w:rPr>
        <w:t>дидактического</w:t>
      </w:r>
      <w:proofErr w:type="gramEnd"/>
      <w:r w:rsidRPr="005D40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5D4072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5D40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p w:rsidR="00C62235" w:rsidRPr="005D4072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407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Шаги по созданию л</w:t>
      </w:r>
      <w:r w:rsidR="00C62235" w:rsidRPr="005D407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</w:t>
      </w:r>
      <w:r w:rsidRPr="005D407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пбука для </w:t>
      </w:r>
      <w:proofErr w:type="gramStart"/>
      <w:r w:rsidRPr="005D407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дидактического</w:t>
      </w:r>
      <w:proofErr w:type="gramEnd"/>
      <w:r w:rsidRPr="005D407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5D407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синквейна</w:t>
      </w:r>
      <w:proofErr w:type="spellEnd"/>
      <w:r w:rsidR="00C87A1F" w:rsidRPr="005D407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C62235" w:rsidRPr="005D4072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407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 Выбор темы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Определите тему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которая будет интересна детям и подходит для их возраста и уровня развития. </w:t>
      </w:r>
      <w:proofErr w:type="gramStart"/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Например, это может быть «Осень», «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Дом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ашние животные», «Семья» и т.д.</w:t>
      </w:r>
      <w:proofErr w:type="gramEnd"/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Подготовка материалов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Соберите необходимые 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 для создания л</w:t>
      </w:r>
      <w:r w:rsidR="0085251F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пбука: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Плотн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ый картон или папка с кольцами.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Бумага разных цветов и фактур.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Карандаши, фломастеры, краски.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Н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ожницы, клей, скотч.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Различные элементы декора: наклейки, вырезки из ж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урналов, пуговицы, ленты и т.д.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Структура л</w:t>
      </w:r>
      <w:r w:rsidR="0085251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</w:t>
      </w: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пбука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Разделите папку на несколько секций, соотв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етствующих структуре </w:t>
      </w:r>
      <w:proofErr w:type="spellStart"/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Первая страница: одн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о слово-существительное (тема).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Втора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я страница: два прилагательных.</w:t>
      </w:r>
    </w:p>
    <w:p w:rsidR="00C62235" w:rsidRDefault="00C62235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Третья страница: три глагола.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Четвертая страниц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а: предложение из четырех слов.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Пятая страница: одно слово-с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иноним или ассоциативное слово.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Визуальное оформление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каждой странице 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разместите иллюстрации</w:t>
      </w:r>
      <w:proofErr w:type="gram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которые соответствуют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содержанию страницы. Например: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первой странице — изображение основного поня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тия (например, осеннее дерево).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второй странице — изображения, иллюстрирующие выбранные прилагательные (например, зо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лотые листья и холодный ветер).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третьей странице — сцены действий, связанных с темой (например, падающие листья, гу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ляющий человек, летящие птицы).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четвертой странице — сюжетная картинка, передающая смысл предложения (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например, дети играют в парке).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пятой странице — заключительный образ, который резюмирует основную ид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ею (например, уходящее солнце).</w:t>
      </w:r>
    </w:p>
    <w:p w:rsidR="0085251F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Интерактивные элементы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Добавьте интерактивные элементы, чтобы сделать работу с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л</w:t>
      </w:r>
      <w:r w:rsidR="0085251F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пбуком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бол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ее интересной и познавательной: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Кармашки с карточками, где дети могут находить подходящие</w:t>
      </w:r>
      <w:r w:rsidR="00C87A1F"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картинки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вставлять их в нужные места.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Выдвижные элементы, позволяющие детям сам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остоятельно менять изображения.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C87A1F"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Набор карточек с загадками по теме, игры, лабиринты в соответствии с тематикой и </w:t>
      </w:r>
      <w:proofErr w:type="spellStart"/>
      <w:r w:rsidR="00C87A1F"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тд</w:t>
      </w:r>
      <w:proofErr w:type="spellEnd"/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6. Совместная работа над </w:t>
      </w:r>
      <w:proofErr w:type="spellStart"/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синквейном</w:t>
      </w:r>
      <w:proofErr w:type="spellEnd"/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Предложите детям совместно создавать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используя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л</w:t>
      </w:r>
      <w:r w:rsidR="0085251F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пбук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основу. Каждый ребенок может выбрать свою страницу и добавить туда подходящие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слова и изображения. Например: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Один ребенок выбирает существительное и прик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леивает его на первую страницу.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Другой ребенок добавляет два при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лагательных на вторую страницу.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Третий ребенок рисует или наклеивает изображения дей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ствий на третью страницу и т.д.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 Презентация и обсуждение</w:t>
      </w:r>
    </w:p>
    <w:p w:rsidR="00C62235" w:rsidRDefault="0086534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завершения работы над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л</w:t>
      </w:r>
      <w:r w:rsidR="0085251F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пбуком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проведите коллективную презентацию. Пусть каждый ребенок расскажет о своей части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, используя визуальные образы из л</w:t>
      </w:r>
      <w:r w:rsidR="0085251F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пбука. Обсудите вместе получившийся результат, подчеркивая важ</w:t>
      </w:r>
      <w:r w:rsidR="00C62235">
        <w:rPr>
          <w:rFonts w:ascii="Times New Roman" w:eastAsia="Times New Roman" w:hAnsi="Times New Roman" w:cs="Times New Roman"/>
          <w:sz w:val="26"/>
          <w:szCs w:val="26"/>
          <w:lang w:eastAsia="ru-RU"/>
        </w:rPr>
        <w:t>ность вклада каждого участника.</w:t>
      </w:r>
    </w:p>
    <w:p w:rsidR="00C62235" w:rsidRPr="00C23B6A" w:rsidRDefault="00C62235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3DB" w:rsidRDefault="00B163DB" w:rsidP="005D40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63DB" w:rsidRDefault="005D4072" w:rsidP="005D40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407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692916" cy="5067300"/>
            <wp:effectExtent l="19050" t="0" r="0" b="0"/>
            <wp:docPr id="12" name="Рисунок 1" descr="D:\UserProfile\Загрузки\2025-06-03_16-3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2025-06-03_16-32-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17" cy="507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DB" w:rsidRDefault="00B163DB" w:rsidP="005D40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63DB" w:rsidRDefault="00B163DB" w:rsidP="005D40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63DB" w:rsidRDefault="005D4072" w:rsidP="005D40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601075" cy="2543175"/>
            <wp:effectExtent l="19050" t="0" r="9025" b="0"/>
            <wp:docPr id="8" name="Рисунок 2" descr="D:\UserProfile\Загрузки\2025-06-03_16-32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Загрузки\2025-06-03_16-32-5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DB" w:rsidRDefault="00B163DB" w:rsidP="005D40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0AE4" w:rsidRPr="005D4072" w:rsidRDefault="00B50AE4" w:rsidP="005D4072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2" w:name="_Toc199861384"/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>Предметно-пространственная среда кабинета</w:t>
      </w:r>
      <w:bookmarkEnd w:id="22"/>
    </w:p>
    <w:p w:rsidR="0085251F" w:rsidRDefault="0085251F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5251F">
        <w:rPr>
          <w:rFonts w:ascii="Times New Roman" w:hAnsi="Times New Roman" w:cs="Times New Roman"/>
          <w:bCs/>
          <w:sz w:val="26"/>
          <w:szCs w:val="26"/>
        </w:rPr>
        <w:t xml:space="preserve">Для того, чтобы включить в работу </w:t>
      </w:r>
      <w:proofErr w:type="spellStart"/>
      <w:r w:rsidRPr="0085251F">
        <w:rPr>
          <w:rFonts w:ascii="Times New Roman" w:hAnsi="Times New Roman" w:cs="Times New Roman"/>
          <w:bCs/>
          <w:sz w:val="26"/>
          <w:szCs w:val="26"/>
        </w:rPr>
        <w:t>синквейн</w:t>
      </w:r>
      <w:proofErr w:type="spellEnd"/>
      <w:r w:rsidRPr="0085251F">
        <w:rPr>
          <w:rFonts w:ascii="Times New Roman" w:hAnsi="Times New Roman" w:cs="Times New Roman"/>
          <w:bCs/>
          <w:sz w:val="26"/>
          <w:szCs w:val="26"/>
        </w:rPr>
        <w:t xml:space="preserve"> мною была создана развивающая предметно-пространственная </w:t>
      </w:r>
      <w:proofErr w:type="gramStart"/>
      <w:r w:rsidRPr="0085251F">
        <w:rPr>
          <w:rFonts w:ascii="Times New Roman" w:hAnsi="Times New Roman" w:cs="Times New Roman"/>
          <w:bCs/>
          <w:sz w:val="26"/>
          <w:szCs w:val="26"/>
        </w:rPr>
        <w:t>среда</w:t>
      </w:r>
      <w:proofErr w:type="gramEnd"/>
      <w:r w:rsidRPr="0085251F">
        <w:rPr>
          <w:rFonts w:ascii="Times New Roman" w:hAnsi="Times New Roman" w:cs="Times New Roman"/>
          <w:bCs/>
          <w:sz w:val="26"/>
          <w:szCs w:val="26"/>
        </w:rPr>
        <w:t xml:space="preserve"> как в кабинете учителя логопеда</w:t>
      </w:r>
      <w:r>
        <w:rPr>
          <w:rFonts w:ascii="Times New Roman" w:hAnsi="Times New Roman" w:cs="Times New Roman"/>
          <w:bCs/>
          <w:sz w:val="26"/>
          <w:szCs w:val="26"/>
        </w:rPr>
        <w:t>,</w:t>
      </w:r>
      <w:r w:rsidRPr="0085251F">
        <w:rPr>
          <w:rFonts w:ascii="Times New Roman" w:hAnsi="Times New Roman" w:cs="Times New Roman"/>
          <w:bCs/>
          <w:sz w:val="26"/>
          <w:szCs w:val="26"/>
        </w:rPr>
        <w:t xml:space="preserve"> так и в группе, которую посещают дети. </w:t>
      </w:r>
      <w:proofErr w:type="gramStart"/>
      <w:r w:rsidRPr="0085251F">
        <w:rPr>
          <w:rFonts w:ascii="Times New Roman" w:hAnsi="Times New Roman" w:cs="Times New Roman"/>
          <w:bCs/>
          <w:sz w:val="26"/>
          <w:szCs w:val="26"/>
        </w:rPr>
        <w:t>Создан</w:t>
      </w:r>
      <w:proofErr w:type="gramEnd"/>
      <w:r w:rsidRPr="0085251F">
        <w:rPr>
          <w:rFonts w:ascii="Times New Roman" w:hAnsi="Times New Roman" w:cs="Times New Roman"/>
          <w:bCs/>
          <w:sz w:val="26"/>
          <w:szCs w:val="26"/>
        </w:rPr>
        <w:t xml:space="preserve"> и изготовлен </w:t>
      </w:r>
      <w:proofErr w:type="spellStart"/>
      <w:r w:rsidRPr="0085251F">
        <w:rPr>
          <w:rFonts w:ascii="Times New Roman" w:hAnsi="Times New Roman" w:cs="Times New Roman"/>
          <w:bCs/>
          <w:sz w:val="26"/>
          <w:szCs w:val="26"/>
        </w:rPr>
        <w:t>лэпбук</w:t>
      </w:r>
      <w:proofErr w:type="spellEnd"/>
      <w:r w:rsidRPr="0085251F">
        <w:rPr>
          <w:rFonts w:ascii="Times New Roman" w:hAnsi="Times New Roman" w:cs="Times New Roman"/>
          <w:bCs/>
          <w:sz w:val="26"/>
          <w:szCs w:val="26"/>
        </w:rPr>
        <w:t xml:space="preserve"> «Дидактический </w:t>
      </w:r>
      <w:proofErr w:type="spellStart"/>
      <w:r w:rsidRPr="0085251F">
        <w:rPr>
          <w:rFonts w:ascii="Times New Roman" w:hAnsi="Times New Roman" w:cs="Times New Roman"/>
          <w:bCs/>
          <w:sz w:val="26"/>
          <w:szCs w:val="26"/>
        </w:rPr>
        <w:t>синквейн</w:t>
      </w:r>
      <w:proofErr w:type="spellEnd"/>
      <w:r w:rsidRPr="0085251F">
        <w:rPr>
          <w:rFonts w:ascii="Times New Roman" w:hAnsi="Times New Roman" w:cs="Times New Roman"/>
          <w:bCs/>
          <w:sz w:val="26"/>
          <w:szCs w:val="26"/>
        </w:rPr>
        <w:t xml:space="preserve"> «Сочиняем вместе»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85251F" w:rsidRDefault="0085251F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>
        <w:rPr>
          <w:rFonts w:ascii="Times New Roman" w:hAnsi="Times New Roman" w:cs="Times New Roman"/>
          <w:bCs/>
          <w:sz w:val="26"/>
          <w:szCs w:val="26"/>
        </w:rPr>
        <w:t>Который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включает в себе такие блоки как:</w:t>
      </w:r>
    </w:p>
    <w:p w:rsidR="0085251F" w:rsidRDefault="0085251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Картотека дидактических игр;</w:t>
      </w:r>
    </w:p>
    <w:p w:rsidR="0085251F" w:rsidRDefault="0085251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Карточки </w:t>
      </w:r>
      <w:proofErr w:type="gramStart"/>
      <w:r>
        <w:rPr>
          <w:rFonts w:ascii="Times New Roman" w:hAnsi="Times New Roman"/>
          <w:bCs/>
          <w:sz w:val="26"/>
          <w:szCs w:val="26"/>
        </w:rPr>
        <w:t>схемы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 символизирующие существительные, прилагательные, глаголы, предлоги, слова предложения и обобщающее понятие;</w:t>
      </w:r>
    </w:p>
    <w:p w:rsidR="0085251F" w:rsidRDefault="0085251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Набор предметных картинок по всем лексическим темам;</w:t>
      </w:r>
    </w:p>
    <w:p w:rsidR="0085251F" w:rsidRPr="0085251F" w:rsidRDefault="0085251F" w:rsidP="005D4072">
      <w:pPr>
        <w:pStyle w:val="a9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Игровое поле для составления </w:t>
      </w:r>
      <w:proofErr w:type="spellStart"/>
      <w:r>
        <w:rPr>
          <w:rFonts w:ascii="Times New Roman" w:hAnsi="Times New Roman"/>
          <w:bCs/>
          <w:sz w:val="26"/>
          <w:szCs w:val="26"/>
        </w:rPr>
        <w:t>синквейна</w:t>
      </w:r>
      <w:proofErr w:type="spellEnd"/>
      <w:r>
        <w:rPr>
          <w:rFonts w:ascii="Times New Roman" w:hAnsi="Times New Roman"/>
          <w:bCs/>
          <w:sz w:val="26"/>
          <w:szCs w:val="26"/>
        </w:rPr>
        <w:t>.</w:t>
      </w:r>
    </w:p>
    <w:p w:rsidR="00F2388D" w:rsidRDefault="00F2388D" w:rsidP="005D407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F2388D" w:rsidRDefault="005D4072" w:rsidP="005D40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3709321" cy="3782410"/>
            <wp:effectExtent l="19050" t="0" r="5429" b="0"/>
            <wp:docPr id="9" name="Рисунок 3" descr="D:\UserProfile\Загрузки\2025-06-03_16-35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Profile\Загрузки\2025-06-03_16-35-4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04" cy="378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E4" w:rsidRPr="005D4072" w:rsidRDefault="00B50AE4" w:rsidP="005D4072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3" w:name="_Toc199861385"/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>Образовательный проект «</w:t>
      </w:r>
      <w:proofErr w:type="spellStart"/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>Сочинялки</w:t>
      </w:r>
      <w:proofErr w:type="spellEnd"/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 xml:space="preserve">» - пять строк или дидактический </w:t>
      </w:r>
      <w:proofErr w:type="spellStart"/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>синквейн</w:t>
      </w:r>
      <w:proofErr w:type="spellEnd"/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>» воспитанниками ГКН ТНР 5-7 лет</w:t>
      </w:r>
      <w:bookmarkEnd w:id="23"/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</w:p>
    <w:p w:rsidR="00B50AE4" w:rsidRPr="00031831" w:rsidRDefault="00B50AE4" w:rsidP="005D4072">
      <w:pPr>
        <w:pStyle w:val="ad"/>
        <w:tabs>
          <w:tab w:val="left" w:pos="1571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494160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Вид проекта</w:t>
      </w:r>
      <w:r w:rsidRPr="00494160">
        <w:rPr>
          <w:rFonts w:ascii="Times New Roman" w:hAnsi="Times New Roman" w:cs="Times New Roman"/>
          <w:color w:val="000000" w:themeColor="text1"/>
          <w:sz w:val="26"/>
          <w:szCs w:val="26"/>
        </w:rPr>
        <w:t>: творческий, социально-игровой,</w:t>
      </w:r>
      <w:r w:rsidRPr="00494160">
        <w:rPr>
          <w:rFonts w:ascii="Times New Roman" w:hAnsi="Times New Roman" w:cs="Times New Roman"/>
          <w:sz w:val="26"/>
          <w:szCs w:val="26"/>
        </w:rPr>
        <w:t xml:space="preserve"> </w:t>
      </w:r>
      <w:r w:rsidRPr="00494160">
        <w:rPr>
          <w:rFonts w:ascii="Times New Roman" w:hAnsi="Times New Roman" w:cs="Times New Roman"/>
          <w:color w:val="000000" w:themeColor="text1"/>
          <w:sz w:val="26"/>
          <w:szCs w:val="26"/>
        </w:rPr>
        <w:t>информационно-практический.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94160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Продолжительность проекта:</w:t>
      </w:r>
      <w:r w:rsidRPr="004941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долгосрочный (сентябрь-апрель)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94160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Участники проекта:</w:t>
      </w:r>
      <w:r w:rsidRPr="004941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воспитанники, учитель-логопед, родители.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Актуальность, новизна проекта.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У детей с ТНР наблюдается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несформированность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 всех систем речевого развития. Особенностями словарного запаса детей является полное незнание, неточное понимание и употребление ряда слов, замена видовых понятий родовыми и наоборот. Дети с речевой патологией мыслят конкретно: многие отвлечённые слова и понятия они часто употребляют, не понимая их значения. В словаре детей недостаточно обобщающих понятий, практически отсутствуют синонимы. Ограниченный лексический запас, многократное использование одинаково звучащих слов с различным значением, делает речь бедной и стереотипной. В дальнейшем у детей возникают трудности с усвоением школьной программы.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Непременным условием для развития ребёнка является общение со сверстниками и взрослыми, окружающего его. Дети с речевой патологией не владеют в достаточном объёме навыками связной речи, что приводит к определённым трудностям в общении со сверстниками и воспитателями. Поэтому обучение рассказыванию, как способ формирования связной речи у детей с речевыми нарушениями относится к числу </w:t>
      </w:r>
      <w:proofErr w:type="gramStart"/>
      <w:r w:rsidRPr="00494160">
        <w:rPr>
          <w:rFonts w:ascii="Times New Roman" w:hAnsi="Times New Roman" w:cs="Times New Roman"/>
          <w:sz w:val="26"/>
          <w:szCs w:val="26"/>
        </w:rPr>
        <w:t>актуальных</w:t>
      </w:r>
      <w:proofErr w:type="gramEnd"/>
      <w:r w:rsidRPr="00494160">
        <w:rPr>
          <w:rFonts w:ascii="Times New Roman" w:hAnsi="Times New Roman" w:cs="Times New Roman"/>
          <w:sz w:val="26"/>
          <w:szCs w:val="26"/>
        </w:rPr>
        <w:t>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Одним из эффективных приёмов развития связной речи ребёнка является работа над созданием нерифмованного стихотворения,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Составление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 – это форма свободного творчества, которое требует от детей умения находить в речевом материале наиболее подходящие существительные, прилагательные и глаголы.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Составление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 – это краткое резюме на основе больших объёмов информации, которое вырабатывает у детей способность анализировать речевой материал. Форма</w:t>
      </w:r>
      <w:r w:rsidRPr="00494160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494160">
        <w:rPr>
          <w:rFonts w:ascii="Times New Roman" w:hAnsi="Times New Roman" w:cs="Times New Roman"/>
          <w:sz w:val="26"/>
          <w:szCs w:val="26"/>
        </w:rPr>
        <w:t xml:space="preserve">составления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 позволяет гармонично сочетать элементы основных образовательных систем:</w:t>
      </w:r>
    </w:p>
    <w:p w:rsidR="00B50AE4" w:rsidRPr="00494160" w:rsidRDefault="00B50AE4" w:rsidP="005D4072">
      <w:pPr>
        <w:pStyle w:val="a9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60">
        <w:rPr>
          <w:rFonts w:ascii="Times New Roman" w:hAnsi="Times New Roman"/>
          <w:sz w:val="26"/>
          <w:szCs w:val="26"/>
        </w:rPr>
        <w:t>информационной;</w:t>
      </w:r>
    </w:p>
    <w:p w:rsidR="00B50AE4" w:rsidRPr="00494160" w:rsidRDefault="00B50AE4" w:rsidP="005D4072">
      <w:pPr>
        <w:pStyle w:val="a9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494160">
        <w:rPr>
          <w:rFonts w:ascii="Times New Roman" w:hAnsi="Times New Roman"/>
          <w:sz w:val="26"/>
          <w:szCs w:val="26"/>
        </w:rPr>
        <w:t>деятельностной</w:t>
      </w:r>
      <w:proofErr w:type="spellEnd"/>
      <w:r w:rsidRPr="00494160">
        <w:rPr>
          <w:rFonts w:ascii="Times New Roman" w:hAnsi="Times New Roman"/>
          <w:sz w:val="26"/>
          <w:szCs w:val="26"/>
        </w:rPr>
        <w:t>;</w:t>
      </w:r>
    </w:p>
    <w:p w:rsidR="00B50AE4" w:rsidRPr="00494160" w:rsidRDefault="00B50AE4" w:rsidP="005D4072">
      <w:pPr>
        <w:pStyle w:val="a9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60">
        <w:rPr>
          <w:rFonts w:ascii="Times New Roman" w:hAnsi="Times New Roman"/>
          <w:sz w:val="26"/>
          <w:szCs w:val="26"/>
        </w:rPr>
        <w:t>личностно-ориентированной.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ab/>
        <w:t>Новизна проекта</w:t>
      </w:r>
      <w:r w:rsidRPr="00494160">
        <w:rPr>
          <w:rFonts w:ascii="Times New Roman" w:hAnsi="Times New Roman" w:cs="Times New Roman"/>
          <w:sz w:val="26"/>
          <w:szCs w:val="26"/>
        </w:rPr>
        <w:t>:</w:t>
      </w:r>
    </w:p>
    <w:p w:rsidR="00B50AE4" w:rsidRPr="00494160" w:rsidRDefault="00B50AE4" w:rsidP="005D4072">
      <w:pPr>
        <w:pStyle w:val="a9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60">
        <w:rPr>
          <w:rFonts w:ascii="Times New Roman" w:hAnsi="Times New Roman"/>
          <w:sz w:val="26"/>
          <w:szCs w:val="26"/>
        </w:rPr>
        <w:t xml:space="preserve">метод </w:t>
      </w:r>
      <w:proofErr w:type="spellStart"/>
      <w:r w:rsidRPr="00494160">
        <w:rPr>
          <w:rFonts w:ascii="Times New Roman" w:hAnsi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/>
          <w:sz w:val="26"/>
          <w:szCs w:val="26"/>
        </w:rPr>
        <w:t xml:space="preserve"> можно включать в коррекционную работу группы, не нарушая структуру занятий;</w:t>
      </w:r>
    </w:p>
    <w:p w:rsidR="00B50AE4" w:rsidRPr="00494160" w:rsidRDefault="00B50AE4" w:rsidP="005D4072">
      <w:pPr>
        <w:pStyle w:val="a9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60">
        <w:rPr>
          <w:rFonts w:ascii="Times New Roman" w:hAnsi="Times New Roman"/>
          <w:sz w:val="26"/>
          <w:szCs w:val="26"/>
        </w:rPr>
        <w:t>метод может легко интегрироваться с другими образовательными областями программы.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941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В нашем случае, проект носит коррекционную направленность, то есть, участвуя в нем, дети упражняют свои речевые возможности, тренируют языковые навыки и умения.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Цель проекта:</w:t>
      </w:r>
      <w:r w:rsidRPr="00494160">
        <w:rPr>
          <w:rFonts w:ascii="Times New Roman" w:hAnsi="Times New Roman" w:cs="Times New Roman"/>
          <w:sz w:val="26"/>
          <w:szCs w:val="26"/>
        </w:rPr>
        <w:t xml:space="preserve"> повышение уровня развития связной речи и мышления детей с ТНР посредством целенаправленного применения методики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Задачи проекта:</w:t>
      </w:r>
      <w:r w:rsidRPr="0049416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1. Познакомить детей с новой творческой формой работы – сочинением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>.</w:t>
      </w:r>
    </w:p>
    <w:p w:rsidR="00B50AE4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2. Обогаща</w:t>
      </w:r>
      <w:r>
        <w:rPr>
          <w:rFonts w:ascii="Times New Roman" w:hAnsi="Times New Roman" w:cs="Times New Roman"/>
          <w:sz w:val="26"/>
          <w:szCs w:val="26"/>
        </w:rPr>
        <w:t>ть словарный запас детей с ТНР.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3. Развитие связной речи: диалогической и монологической.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4. Возможность формирования грамматического строя речи.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50AE4" w:rsidRPr="00494160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4160">
        <w:rPr>
          <w:rFonts w:ascii="Times New Roman" w:eastAsia="Times New Roman" w:hAnsi="Times New Roman" w:cs="Times New Roman"/>
          <w:b/>
          <w:sz w:val="26"/>
          <w:szCs w:val="26"/>
        </w:rPr>
        <w:t>Срок реализации проекта:</w:t>
      </w:r>
      <w:r w:rsidRPr="00494160">
        <w:rPr>
          <w:rFonts w:ascii="Times New Roman" w:eastAsia="Times New Roman" w:hAnsi="Times New Roman" w:cs="Times New Roman"/>
          <w:sz w:val="26"/>
          <w:szCs w:val="26"/>
        </w:rPr>
        <w:t xml:space="preserve"> С сентября 2023 года по май 2024 года (1 учебный год). </w:t>
      </w:r>
    </w:p>
    <w:p w:rsidR="00B50AE4" w:rsidRPr="00494160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4160">
        <w:rPr>
          <w:rFonts w:ascii="Times New Roman" w:eastAsia="Times New Roman" w:hAnsi="Times New Roman" w:cs="Times New Roman"/>
          <w:b/>
          <w:sz w:val="26"/>
          <w:szCs w:val="26"/>
        </w:rPr>
        <w:t>Предполагаемый продукт проекта:</w:t>
      </w:r>
      <w:r w:rsidRPr="00494160">
        <w:rPr>
          <w:rFonts w:ascii="Times New Roman" w:eastAsia="Times New Roman" w:hAnsi="Times New Roman" w:cs="Times New Roman"/>
          <w:sz w:val="26"/>
          <w:szCs w:val="26"/>
        </w:rPr>
        <w:t xml:space="preserve"> методический материал «Методические рекомендации для педагогов по ознакомлению детей с методикой </w:t>
      </w:r>
      <w:proofErr w:type="spellStart"/>
      <w:r w:rsidRPr="00494160">
        <w:rPr>
          <w:rFonts w:ascii="Times New Roman" w:eastAsia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eastAsia="Times New Roman" w:hAnsi="Times New Roman" w:cs="Times New Roman"/>
          <w:sz w:val="26"/>
          <w:szCs w:val="26"/>
        </w:rPr>
        <w:t xml:space="preserve">»; консультации для родителей: «Что такое </w:t>
      </w:r>
      <w:proofErr w:type="spellStart"/>
      <w:r w:rsidRPr="00494160">
        <w:rPr>
          <w:rFonts w:ascii="Times New Roman" w:eastAsia="Times New Roman" w:hAnsi="Times New Roman" w:cs="Times New Roman"/>
          <w:sz w:val="26"/>
          <w:szCs w:val="26"/>
        </w:rPr>
        <w:t>синквейн</w:t>
      </w:r>
      <w:proofErr w:type="spellEnd"/>
      <w:r w:rsidRPr="00494160">
        <w:rPr>
          <w:rFonts w:ascii="Times New Roman" w:eastAsia="Times New Roman" w:hAnsi="Times New Roman" w:cs="Times New Roman"/>
          <w:sz w:val="26"/>
          <w:szCs w:val="26"/>
        </w:rPr>
        <w:t>?», «Использование техники «</w:t>
      </w:r>
      <w:proofErr w:type="spellStart"/>
      <w:r w:rsidRPr="00494160">
        <w:rPr>
          <w:rFonts w:ascii="Times New Roman" w:eastAsia="Times New Roman" w:hAnsi="Times New Roman" w:cs="Times New Roman"/>
          <w:sz w:val="26"/>
          <w:szCs w:val="26"/>
        </w:rPr>
        <w:t>Синквейн</w:t>
      </w:r>
      <w:proofErr w:type="spellEnd"/>
      <w:r w:rsidRPr="00494160">
        <w:rPr>
          <w:rFonts w:ascii="Times New Roman" w:eastAsia="Times New Roman" w:hAnsi="Times New Roman" w:cs="Times New Roman"/>
          <w:sz w:val="26"/>
          <w:szCs w:val="26"/>
        </w:rPr>
        <w:t>» в развитии дошкольников», «А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лгоритм составления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синквейна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B50AE4" w:rsidRPr="00494160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94160">
        <w:rPr>
          <w:rFonts w:ascii="Times New Roman" w:eastAsia="Times New Roman" w:hAnsi="Times New Roman" w:cs="Times New Roman"/>
          <w:b/>
          <w:sz w:val="26"/>
          <w:szCs w:val="26"/>
        </w:rPr>
        <w:t>Содержание проекта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Создание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 предполагает умение детей пользоваться наглядно-графическим моделированием лингвистических единиц, знаниями построения предложений.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Для точного, полного выражения своих мыслей ребёнок должен иметь достаточный словарный запас. Коррекционная работа начинается с уточнения, расширения и дальнейшего совершенствования словаря по разным лексическим темам.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Первый этап -  подготовительный</w:t>
      </w:r>
      <w:r w:rsidRPr="0049416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Дети знакомятся с понятием «слово»:</w:t>
      </w:r>
    </w:p>
    <w:p w:rsidR="00B50AE4" w:rsidRPr="00494160" w:rsidRDefault="00B50AE4" w:rsidP="005D4072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«слова-предметы»;</w:t>
      </w:r>
    </w:p>
    <w:p w:rsidR="00B50AE4" w:rsidRPr="00494160" w:rsidRDefault="00B50AE4" w:rsidP="005D4072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«слова-предметы неживые»;</w:t>
      </w:r>
    </w:p>
    <w:p w:rsidR="00B50AE4" w:rsidRPr="00494160" w:rsidRDefault="00B50AE4" w:rsidP="005D4072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«слова-предметы живые»;</w:t>
      </w:r>
    </w:p>
    <w:p w:rsidR="00B50AE4" w:rsidRPr="00494160" w:rsidRDefault="00B50AE4" w:rsidP="005D4072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«слова-признаки»;</w:t>
      </w:r>
    </w:p>
    <w:p w:rsidR="00B50AE4" w:rsidRPr="00494160" w:rsidRDefault="00B50AE4" w:rsidP="005D4072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«слова-действия»;</w:t>
      </w:r>
    </w:p>
    <w:p w:rsidR="00B50AE4" w:rsidRPr="00494160" w:rsidRDefault="00B50AE4" w:rsidP="005D4072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«маленькие слова-предлоги».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Знакомя детей с понятием «слово, обозначающее предмет» и «слово, обозначающее действие предмета», педагоги тем самым готовят платформу для последующей работы над предложением. Давая понятие «слово, обозначающее признак предмета», накапливается материал для составления предложения с определениями. Дети овладевают понятиями «живой и неживой предмет, учатся правильно ставить вопросы к словам, обозначающим предметы, действия и признаки предметов, изображать их графически.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Второй этап -  основной</w:t>
      </w:r>
      <w:r w:rsidRPr="0049416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Наглядно-графические схемы помогают детям быстрее усвоить эти понятия.   Работа строится по алгоритму:</w:t>
      </w:r>
    </w:p>
    <w:p w:rsidR="00B50AE4" w:rsidRPr="00494160" w:rsidRDefault="00B50AE4" w:rsidP="005D4072">
      <w:pPr>
        <w:numPr>
          <w:ilvl w:val="0"/>
          <w:numId w:val="29"/>
        </w:numPr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название «слов-предметов живых»;</w:t>
      </w:r>
    </w:p>
    <w:p w:rsidR="00B50AE4" w:rsidRPr="00494160" w:rsidRDefault="00B50AE4" w:rsidP="005D4072">
      <w:pPr>
        <w:numPr>
          <w:ilvl w:val="0"/>
          <w:numId w:val="29"/>
        </w:numPr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название «слов-предметов неживых»;</w:t>
      </w:r>
    </w:p>
    <w:p w:rsidR="00B50AE4" w:rsidRPr="00494160" w:rsidRDefault="00B50AE4" w:rsidP="005D4072">
      <w:pPr>
        <w:numPr>
          <w:ilvl w:val="0"/>
          <w:numId w:val="29"/>
        </w:numPr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постановка вопросов к каждому слову: Кто это? Что это? Какой? Какая? Какое? Что делает? Что делал? Что делала?</w:t>
      </w:r>
    </w:p>
    <w:p w:rsidR="00B50AE4" w:rsidRPr="00494160" w:rsidRDefault="00B50AE4" w:rsidP="005D4072">
      <w:pPr>
        <w:numPr>
          <w:ilvl w:val="0"/>
          <w:numId w:val="29"/>
        </w:numPr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формирование умение у детей подбирать несколько действий, которые могут производить изображённые предметы (например: ветер - дует, завывает, свистит и др.);</w:t>
      </w:r>
    </w:p>
    <w:p w:rsidR="00B50AE4" w:rsidRPr="00494160" w:rsidRDefault="00B50AE4" w:rsidP="005D4072">
      <w:pPr>
        <w:numPr>
          <w:ilvl w:val="0"/>
          <w:numId w:val="29"/>
        </w:numPr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4160">
        <w:rPr>
          <w:rFonts w:ascii="Times New Roman" w:hAnsi="Times New Roman" w:cs="Times New Roman"/>
          <w:sz w:val="26"/>
          <w:szCs w:val="26"/>
        </w:rPr>
        <w:t>называть несколько признаков к одному предмету, затем дети угадывают этот предмет (например: круглый, оранжевый, сочный, сладкий, спелый – апельсин);</w:t>
      </w:r>
      <w:proofErr w:type="gramEnd"/>
    </w:p>
    <w:p w:rsidR="00B50AE4" w:rsidRPr="00494160" w:rsidRDefault="00B50AE4" w:rsidP="005D4072">
      <w:pPr>
        <w:numPr>
          <w:ilvl w:val="0"/>
          <w:numId w:val="29"/>
        </w:numPr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нахождение слов подходящих к наглядно-графическим моделям (солнце, костёр – горит, светит, яркий, жаркий).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Графические схемы помогают детям более конкретно ощутить границы слов (приложение 1). В этой работе можно использовать различные картинки и предметы.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После того, как у детей сформировалось представление о словах, обозначающих предмет и его действия (грамматическое знание слова), их подводят к понятию о предложении и начинают работу над структурой и грамматическим оформлением предложения. Слова, обозначающие предмет и действие предмета, соединяют в простое нераспространённое предложение, фактически закладывается основа для успешного овладения умением чувствовать грамматическую основу предложения. В первую очередь дети учатся составлять по картинкам простое нераспространённое предложение разной структуры (подлежащее + сказуемое, сказуемое +подлежащее), также простые нераспространённые предложения с однородными подлежащими и сказуемыми. Далее структура предложения распространяется путём введения в него определения, выраженного прилагательным, и дополнения, выраженного существительным в винительном, родительном, дательном и творительном падежах без предлога.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Одновременно даётся понятие о коротких словах (предлогах), их употреблении в речи и написании в предложениях.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Завершается работа формированием умения строить распространённое предложение разных структур, опираясь на сюжетные картинки, вопросы, схемы и т.д., а затем сокращать их до первоначального вида простого, нераспространённого предложения. Дети ещё раз осознают, что в предложении есть главные слова, без которых оно не строится. Эти слова необходимы для создания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 – мини-сочинения, где выражен свой взгляд на то или иное событие или предмет, где сконцентрированы чувства и сужена оценка явлений и событий, выражена своя позиция.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В итоге дети будут уметь выделять грамматическую основу предложения, употреблять предлоги.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 xml:space="preserve">Третий этап -  практический 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В старшей группе большинство детей не владеют чтением, поэтому предлагается следующий алгоритм, по которому дети составляют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>:</w:t>
      </w:r>
    </w:p>
    <w:p w:rsidR="00B50AE4" w:rsidRPr="00494160" w:rsidRDefault="00B50AE4" w:rsidP="005D4072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4160">
        <w:rPr>
          <w:rFonts w:ascii="Times New Roman" w:hAnsi="Times New Roman" w:cs="Times New Roman"/>
          <w:sz w:val="26"/>
          <w:szCs w:val="26"/>
        </w:rPr>
        <w:t>1 строка – слово предмет (существительное, отвечающее на вопрос Кто?</w:t>
      </w:r>
      <w:proofErr w:type="gramEnd"/>
      <w:r w:rsidRPr="00494160">
        <w:rPr>
          <w:rFonts w:ascii="Times New Roman" w:hAnsi="Times New Roman" w:cs="Times New Roman"/>
          <w:sz w:val="26"/>
          <w:szCs w:val="26"/>
        </w:rPr>
        <w:t xml:space="preserve"> Что?) одно ключевое слово, определяющее содержание и отражающее главную идею;</w:t>
      </w:r>
    </w:p>
    <w:p w:rsidR="00B50AE4" w:rsidRPr="00494160" w:rsidRDefault="00B50AE4" w:rsidP="005D4072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2 строка – два прилагательных или причастия (отвечающие на вопросы</w:t>
      </w:r>
      <w:proofErr w:type="gramStart"/>
      <w:r w:rsidRPr="00494160"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 w:rsidRPr="00494160">
        <w:rPr>
          <w:rFonts w:ascii="Times New Roman" w:hAnsi="Times New Roman" w:cs="Times New Roman"/>
          <w:sz w:val="26"/>
          <w:szCs w:val="26"/>
        </w:rPr>
        <w:t xml:space="preserve">акой? Какая? </w:t>
      </w:r>
      <w:proofErr w:type="gramStart"/>
      <w:r w:rsidRPr="00494160">
        <w:rPr>
          <w:rFonts w:ascii="Times New Roman" w:hAnsi="Times New Roman" w:cs="Times New Roman"/>
          <w:sz w:val="26"/>
          <w:szCs w:val="26"/>
        </w:rPr>
        <w:t>Какое?), слова-признаки, характеризующие первую строчку;</w:t>
      </w:r>
      <w:proofErr w:type="gramEnd"/>
    </w:p>
    <w:p w:rsidR="00B50AE4" w:rsidRPr="00494160" w:rsidRDefault="00B50AE4" w:rsidP="005D4072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3 строка – три слова-действия (отвечающие на вопрос что делает?), обозначающие и описывающие действия в рамках темы;</w:t>
      </w:r>
    </w:p>
    <w:p w:rsidR="00B50AE4" w:rsidRPr="00494160" w:rsidRDefault="00B50AE4" w:rsidP="005D4072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4 строка – ключевая фраза (состоящая из четырёх слов) отражающая суть темы и показывающая отношение автора к теме;</w:t>
      </w:r>
    </w:p>
    <w:p w:rsidR="00B50AE4" w:rsidRPr="00494160" w:rsidRDefault="00B50AE4" w:rsidP="005D4072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5 строка – одно слово (существительное) или словосочетание-ассоциация, синоним, который повторяет суть темы отмеченной в первой строке.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Предварительная работа по созданию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 ведётся на занятиях с учителем-логопедом, воспитателем, с родителями при выполнении рекомендаций учителя-логопеда (при изучении лексической темы недели). Для того</w:t>
      </w:r>
      <w:proofErr w:type="gramStart"/>
      <w:r w:rsidRPr="00494160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494160">
        <w:rPr>
          <w:rFonts w:ascii="Times New Roman" w:hAnsi="Times New Roman" w:cs="Times New Roman"/>
          <w:sz w:val="26"/>
          <w:szCs w:val="26"/>
        </w:rPr>
        <w:t xml:space="preserve"> чтобы полно и точно выразить свою мысль, ребёнок должен иметь достаточный словарный запас.  Поэтому, коррекционная работа с ребёнком начинается с уточнения и расширения словаря в рамках лексической темы недели. 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4160">
        <w:rPr>
          <w:rFonts w:ascii="Times New Roman" w:hAnsi="Times New Roman" w:cs="Times New Roman"/>
          <w:sz w:val="26"/>
          <w:szCs w:val="26"/>
        </w:rPr>
        <w:t xml:space="preserve">Дети знакомятся с понятиями «слово, обозначающее предмет», «слово, обозначающее действие предмета», «слово, обозначающее признак предмета», обучают правильно ставить вопросы к словам – предметам, словам – действиям, словам – признакам. </w:t>
      </w:r>
      <w:proofErr w:type="gramEnd"/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Большое внимание уделяется к графическому изображению слов, так как графические схемы помогают детям более конкретно ощутить границы слов и их раздельное написание.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В этой работе используется различный картинный и предметный материал.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Работа строится в следующей последовательности: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1.</w:t>
      </w:r>
      <w:r w:rsidRPr="00494160">
        <w:rPr>
          <w:rFonts w:ascii="Times New Roman" w:hAnsi="Times New Roman" w:cs="Times New Roman"/>
          <w:sz w:val="26"/>
          <w:szCs w:val="26"/>
        </w:rPr>
        <w:t xml:space="preserve"> Дифференциация понятия «живой» и «неживой» предмет. Постановка соответствующих вопросов к данным словам-предметам.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2.</w:t>
      </w:r>
      <w:r w:rsidRPr="0049416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94160">
        <w:rPr>
          <w:rFonts w:ascii="Times New Roman" w:hAnsi="Times New Roman" w:cs="Times New Roman"/>
          <w:sz w:val="26"/>
          <w:szCs w:val="26"/>
        </w:rPr>
        <w:t>Подбор слов-действий, которые могут выполнять изображённые предметы (птица (что делает?)  клюёт, летит…; юла (что делает?) – крутится, вертится…, и т.д.).</w:t>
      </w:r>
      <w:proofErr w:type="gramEnd"/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3.</w:t>
      </w:r>
      <w:r w:rsidRPr="00494160">
        <w:rPr>
          <w:rFonts w:ascii="Times New Roman" w:hAnsi="Times New Roman" w:cs="Times New Roman"/>
          <w:sz w:val="26"/>
          <w:szCs w:val="26"/>
        </w:rPr>
        <w:t xml:space="preserve"> Дифференциация понятий «слова-предмета», «слова-действия».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4.</w:t>
      </w:r>
      <w:r w:rsidRPr="0049416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94160">
        <w:rPr>
          <w:rFonts w:ascii="Times New Roman" w:hAnsi="Times New Roman" w:cs="Times New Roman"/>
          <w:sz w:val="26"/>
          <w:szCs w:val="26"/>
        </w:rPr>
        <w:t>Подбор слов – признаков, к изображённым предметам (помидор какой?) – вкусный, красный, сочный, сладкий…).</w:t>
      </w:r>
      <w:proofErr w:type="gramEnd"/>
      <w:r w:rsidRPr="00494160">
        <w:rPr>
          <w:rFonts w:ascii="Times New Roman" w:hAnsi="Times New Roman" w:cs="Times New Roman"/>
          <w:sz w:val="26"/>
          <w:szCs w:val="26"/>
        </w:rPr>
        <w:t xml:space="preserve"> Постановка вопросов и графическое изображение слов – признаков. 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5.</w:t>
      </w:r>
      <w:r w:rsidRPr="00494160">
        <w:rPr>
          <w:rFonts w:ascii="Times New Roman" w:hAnsi="Times New Roman" w:cs="Times New Roman"/>
          <w:sz w:val="26"/>
          <w:szCs w:val="26"/>
        </w:rPr>
        <w:t xml:space="preserve"> Дифференциация понятий «слова-предметы», «слова-действия», «слова – признаки».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После того, как у детей сформировалось представление о словах-предметах, словах-признаках, и словах-действиях начинают работу над структурой грамматическим оформлением предложения. Слова, обозначающие предмет и действия предмета, соединяют в простое, нераспространённое предложение, фактически закладывается основа для успешного овладения умения чувствовать грамматическую основу предложения. Далее структура предложения распространяется путём введения в него определения, выпаженного прилагательным, и дополнением, выраженного существительным в винительном, дательном и творительном падежах без предлога. Детям даётся понятия о предлогах (маленьких словах), их употреблении в речи и написании в предложениях.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Завершается работа формированием умения строить распространённые предложения разных структур, опираясь на сюжетные картинки, вопросы, схемы. Детей подводят к сознанию того, что в предложении есть главные слова, без которых оно не строится. Они необходимы для создания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 – мини -  сочинения, где сконцентрированы знания, чувства и сужена оценка явлений и событий, выражен свой взгляд на то или иное событие, предмет.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Темами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 служат лексические темы недели. Составление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синквейна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 можно проводить как итоговую работу, направленную на закрепление лексики, грамматического строя по конкретно изучаемой теме. Работа по составлению </w:t>
      </w:r>
      <w:proofErr w:type="spellStart"/>
      <w:r w:rsidRPr="00494160">
        <w:rPr>
          <w:rFonts w:ascii="Times New Roman" w:hAnsi="Times New Roman" w:cs="Times New Roman"/>
          <w:sz w:val="26"/>
          <w:szCs w:val="26"/>
        </w:rPr>
        <w:t>синквейнов</w:t>
      </w:r>
      <w:proofErr w:type="spellEnd"/>
      <w:r w:rsidRPr="00494160">
        <w:rPr>
          <w:rFonts w:ascii="Times New Roman" w:hAnsi="Times New Roman" w:cs="Times New Roman"/>
          <w:sz w:val="26"/>
          <w:szCs w:val="26"/>
        </w:rPr>
        <w:t xml:space="preserve"> – источник неиссякаемого творчества, как для детей, так и для взрослых.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Сроки и этапы проекта</w:t>
      </w:r>
    </w:p>
    <w:p w:rsidR="00B50AE4" w:rsidRPr="00494160" w:rsidRDefault="00B50AE4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 </w:t>
      </w:r>
      <w:r w:rsidRPr="00494160">
        <w:rPr>
          <w:rFonts w:ascii="Times New Roman" w:hAnsi="Times New Roman" w:cs="Times New Roman"/>
          <w:b/>
          <w:sz w:val="26"/>
          <w:szCs w:val="26"/>
        </w:rPr>
        <w:t>1 этап – подготовительный сентябрь 2023 г.</w:t>
      </w:r>
    </w:p>
    <w:p w:rsidR="00B50AE4" w:rsidRPr="00494160" w:rsidRDefault="00B50AE4" w:rsidP="00D8497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Организационная функция:</w:t>
      </w:r>
    </w:p>
    <w:p w:rsidR="00B50AE4" w:rsidRPr="00494160" w:rsidRDefault="00B50AE4" w:rsidP="00D84972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Изучение методической и научно-практической литературы по теме проекта;</w:t>
      </w:r>
    </w:p>
    <w:p w:rsidR="00B50AE4" w:rsidRPr="00494160" w:rsidRDefault="00B50AE4" w:rsidP="00D84972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Приведение предметно-развивающей среды группы в соответствие с возрастными особенностями детей;</w:t>
      </w:r>
    </w:p>
    <w:p w:rsidR="00B50AE4" w:rsidRPr="00494160" w:rsidRDefault="00B50AE4" w:rsidP="00D84972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Подбор методического и дидактического материала по теме проекта.</w:t>
      </w:r>
    </w:p>
    <w:p w:rsidR="00B50AE4" w:rsidRPr="00494160" w:rsidRDefault="00B50AE4" w:rsidP="00D8497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Диагностическая функция:</w:t>
      </w:r>
    </w:p>
    <w:p w:rsidR="00B50AE4" w:rsidRPr="00494160" w:rsidRDefault="00B50AE4" w:rsidP="00D84972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Проведение диагностики речевых нарушений.</w:t>
      </w:r>
    </w:p>
    <w:p w:rsidR="00B50AE4" w:rsidRPr="00494160" w:rsidRDefault="00B50AE4" w:rsidP="00D8497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94160">
        <w:rPr>
          <w:rFonts w:ascii="Times New Roman" w:hAnsi="Times New Roman" w:cs="Times New Roman"/>
          <w:b/>
          <w:sz w:val="26"/>
          <w:szCs w:val="26"/>
        </w:rPr>
        <w:t>Проектировочная функция:</w:t>
      </w:r>
    </w:p>
    <w:p w:rsidR="00B50AE4" w:rsidRPr="00494160" w:rsidRDefault="00B50AE4" w:rsidP="00D84972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Формулировка целей, задач проекта; определение объекта, предмета, формулировка гипотезы;</w:t>
      </w:r>
    </w:p>
    <w:p w:rsidR="00B50AE4" w:rsidRPr="00494160" w:rsidRDefault="00B50AE4" w:rsidP="00D84972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>Прогноз ожидаемых положительных результатов и учёт возможных негативных проявлений в ходе реализации проекта;</w:t>
      </w:r>
    </w:p>
    <w:p w:rsidR="00B50AE4" w:rsidRPr="00494160" w:rsidRDefault="00B50AE4" w:rsidP="00D84972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94160">
        <w:rPr>
          <w:rFonts w:ascii="Times New Roman" w:hAnsi="Times New Roman" w:cs="Times New Roman"/>
          <w:sz w:val="26"/>
          <w:szCs w:val="26"/>
        </w:rPr>
        <w:t xml:space="preserve">Определение этапов проекта, критериев оценки деятельности и эффективности работы.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3998"/>
        <w:gridCol w:w="2126"/>
        <w:gridCol w:w="2546"/>
      </w:tblGrid>
      <w:tr w:rsidR="00B50AE4" w:rsidRPr="00031831" w:rsidTr="009B6CF0">
        <w:trPr>
          <w:trHeight w:val="683"/>
        </w:trPr>
        <w:tc>
          <w:tcPr>
            <w:tcW w:w="567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№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031831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</w:t>
            </w:r>
            <w:proofErr w:type="spell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998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Мероприятия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Сроки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998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Подбор научно – методической литературы, статей, интернет - ресурсов по теме </w:t>
            </w:r>
            <w:proofErr w:type="spell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синквейн</w:t>
            </w:r>
            <w:proofErr w:type="spellEnd"/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2023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546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 – логопед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998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картотеки по лексическим темам с краткой аннотацией</w:t>
            </w: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Апрель 2024 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546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98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диагностики речевых нарушений</w:t>
            </w: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ентябрь 2023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г.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2024 г.</w:t>
            </w:r>
          </w:p>
        </w:tc>
        <w:tc>
          <w:tcPr>
            <w:tcW w:w="2546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Учитель-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логопед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98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Составление плана проекта</w:t>
            </w:r>
          </w:p>
        </w:tc>
        <w:tc>
          <w:tcPr>
            <w:tcW w:w="2126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Сентябрь 2023 г.</w:t>
            </w:r>
          </w:p>
        </w:tc>
        <w:tc>
          <w:tcPr>
            <w:tcW w:w="2546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50AE4" w:rsidRPr="00031831" w:rsidRDefault="00B50AE4" w:rsidP="005D4072">
      <w:pPr>
        <w:spacing w:after="0" w:line="240" w:lineRule="auto"/>
        <w:ind w:left="79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831">
        <w:rPr>
          <w:rFonts w:ascii="Times New Roman" w:hAnsi="Times New Roman" w:cs="Times New Roman"/>
          <w:b/>
          <w:sz w:val="26"/>
          <w:szCs w:val="26"/>
        </w:rPr>
        <w:t>2 этап - практический (октябрь 2023 год – май 2024 год).</w:t>
      </w:r>
    </w:p>
    <w:p w:rsidR="00B50AE4" w:rsidRPr="00031831" w:rsidRDefault="00B50AE4" w:rsidP="005D4072">
      <w:pPr>
        <w:spacing w:after="0" w:line="240" w:lineRule="auto"/>
        <w:ind w:left="79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831">
        <w:rPr>
          <w:rFonts w:ascii="Times New Roman" w:hAnsi="Times New Roman" w:cs="Times New Roman"/>
          <w:b/>
          <w:sz w:val="26"/>
          <w:szCs w:val="26"/>
        </w:rPr>
        <w:t>Исполнительская функция:</w:t>
      </w:r>
    </w:p>
    <w:p w:rsidR="00B50AE4" w:rsidRPr="00031831" w:rsidRDefault="00B50AE4" w:rsidP="005D407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1831">
        <w:rPr>
          <w:rFonts w:ascii="Times New Roman" w:hAnsi="Times New Roman" w:cs="Times New Roman"/>
          <w:sz w:val="26"/>
          <w:szCs w:val="26"/>
        </w:rPr>
        <w:t>Проведение образовательной деятельности по проекту;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293"/>
        <w:gridCol w:w="1765"/>
        <w:gridCol w:w="2838"/>
      </w:tblGrid>
      <w:tr w:rsidR="00B50AE4" w:rsidRPr="00031831" w:rsidTr="00D84972">
        <w:tc>
          <w:tcPr>
            <w:tcW w:w="567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№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031831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</w:t>
            </w:r>
            <w:proofErr w:type="spell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293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Мероприятия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Сроки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B50AE4" w:rsidRPr="00031831" w:rsidTr="00D84972">
        <w:tc>
          <w:tcPr>
            <w:tcW w:w="9463" w:type="dxa"/>
            <w:gridSpan w:val="4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Лексические темы</w:t>
            </w:r>
          </w:p>
        </w:tc>
      </w:tr>
      <w:tr w:rsidR="00B50AE4" w:rsidRPr="00031831" w:rsidTr="00D84972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29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«Мой любимый детский сад, наша группа»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«Наши игры и игрушки»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«Осень золото роняет»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«Профессии работников детского сада»</w:t>
            </w:r>
          </w:p>
        </w:tc>
        <w:tc>
          <w:tcPr>
            <w:tcW w:w="176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Сентябрь 2023</w:t>
            </w:r>
          </w:p>
        </w:tc>
        <w:tc>
          <w:tcPr>
            <w:tcW w:w="2838" w:type="dxa"/>
            <w:shd w:val="clear" w:color="auto" w:fill="auto"/>
          </w:tcPr>
          <w:p w:rsidR="00B50AE4" w:rsidRPr="00031831" w:rsidRDefault="00B50AE4" w:rsidP="005D4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D84972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9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«У бабушки на грядке выросли загадки» (Овощи)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«Что нам осень принесла?» (Фрукты)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«Лес полон чудес (грибы, ягоды)»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Лес полон чудес (деревья)»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Домашние животные. Детеныши домашних животных</w:t>
            </w:r>
            <w:proofErr w:type="gram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.»</w:t>
            </w:r>
            <w:proofErr w:type="gramEnd"/>
          </w:p>
        </w:tc>
        <w:tc>
          <w:tcPr>
            <w:tcW w:w="176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Октябрь 2023</w:t>
            </w:r>
          </w:p>
        </w:tc>
        <w:tc>
          <w:tcPr>
            <w:tcW w:w="2838" w:type="dxa"/>
            <w:shd w:val="clear" w:color="auto" w:fill="auto"/>
          </w:tcPr>
          <w:p w:rsidR="00B50AE4" w:rsidRPr="00031831" w:rsidRDefault="00B50AE4" w:rsidP="005D4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D84972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29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«Домашние птицы»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«Дикие животные и их детеныши»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«Перелетные птицы»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«Кто Я? Какой Я? Мое здоровье»</w:t>
            </w:r>
          </w:p>
        </w:tc>
        <w:tc>
          <w:tcPr>
            <w:tcW w:w="176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Ноябрь 2023</w:t>
            </w:r>
          </w:p>
        </w:tc>
        <w:tc>
          <w:tcPr>
            <w:tcW w:w="2838" w:type="dxa"/>
            <w:shd w:val="clear" w:color="auto" w:fill="auto"/>
          </w:tcPr>
          <w:p w:rsidR="00B50AE4" w:rsidRPr="00031831" w:rsidRDefault="00B50AE4" w:rsidP="005D4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D84972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29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«Время года: зима</w:t>
            </w:r>
            <w:proofErr w:type="gram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.»</w:t>
            </w:r>
            <w:proofErr w:type="gramEnd"/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«Зимующие птицы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«Новый год у ворот. А зимой мы не </w:t>
            </w:r>
            <w:proofErr w:type="gram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скучаем много дел</w:t>
            </w:r>
            <w:proofErr w:type="gramEnd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ы зимних знаем» (зимние забавы)</w:t>
            </w:r>
          </w:p>
        </w:tc>
        <w:tc>
          <w:tcPr>
            <w:tcW w:w="176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Декабрь 2023</w:t>
            </w:r>
          </w:p>
        </w:tc>
        <w:tc>
          <w:tcPr>
            <w:tcW w:w="2838" w:type="dxa"/>
            <w:shd w:val="clear" w:color="auto" w:fill="auto"/>
          </w:tcPr>
          <w:p w:rsidR="00B50AE4" w:rsidRPr="00031831" w:rsidRDefault="00B50AE4" w:rsidP="005D4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D84972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29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«Народные традиции. Лента времени»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«Животные Севера»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«Все профессии нужны, все профессии важны!»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«Транспорт</w:t>
            </w:r>
            <w:proofErr w:type="gram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proofErr w:type="gramEnd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proofErr w:type="gramEnd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иды)»</w:t>
            </w:r>
          </w:p>
        </w:tc>
        <w:tc>
          <w:tcPr>
            <w:tcW w:w="176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Январь 2024 </w:t>
            </w:r>
          </w:p>
        </w:tc>
        <w:tc>
          <w:tcPr>
            <w:tcW w:w="2838" w:type="dxa"/>
            <w:shd w:val="clear" w:color="auto" w:fill="auto"/>
          </w:tcPr>
          <w:p w:rsidR="00B50AE4" w:rsidRPr="00031831" w:rsidRDefault="00B50AE4" w:rsidP="005D4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D84972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29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«Работники транспорта»          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«Правила дорожного движения»    «Наша Армия сильна, охраняет мир она»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«Комнатные растения. Мамина сказка»</w:t>
            </w:r>
          </w:p>
        </w:tc>
        <w:tc>
          <w:tcPr>
            <w:tcW w:w="176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Февраль 2024</w:t>
            </w:r>
          </w:p>
        </w:tc>
        <w:tc>
          <w:tcPr>
            <w:tcW w:w="2838" w:type="dxa"/>
            <w:shd w:val="clear" w:color="auto" w:fill="auto"/>
          </w:tcPr>
          <w:p w:rsidR="00B50AE4" w:rsidRPr="00031831" w:rsidRDefault="00B50AE4" w:rsidP="005D4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D84972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29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 xml:space="preserve">«Животные жарких стран» 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«Посуда»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«Театральная неделя»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 xml:space="preserve">«Бытовые приборы»                                                      </w:t>
            </w:r>
          </w:p>
        </w:tc>
        <w:tc>
          <w:tcPr>
            <w:tcW w:w="176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Март 2024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838" w:type="dxa"/>
            <w:shd w:val="clear" w:color="auto" w:fill="auto"/>
          </w:tcPr>
          <w:p w:rsidR="00B50AE4" w:rsidRPr="00031831" w:rsidRDefault="00B50AE4" w:rsidP="005D4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D84972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29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«Время года: весна»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«Космос»</w:t>
            </w: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«Одежда. Головные уборы. Обувь»</w:t>
            </w: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«Мебель»</w:t>
            </w:r>
          </w:p>
        </w:tc>
        <w:tc>
          <w:tcPr>
            <w:tcW w:w="176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Апрель 2024</w:t>
            </w:r>
          </w:p>
        </w:tc>
        <w:tc>
          <w:tcPr>
            <w:tcW w:w="2838" w:type="dxa"/>
            <w:shd w:val="clear" w:color="auto" w:fill="auto"/>
          </w:tcPr>
          <w:p w:rsidR="00B50AE4" w:rsidRPr="00031831" w:rsidRDefault="00B50AE4" w:rsidP="005D4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D84972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429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«Никто не забыт, ни что не забыто» (День Победы)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«Моя семья»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«Мой дом»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«Цветы»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«День защиты детей»</w:t>
            </w:r>
          </w:p>
        </w:tc>
        <w:tc>
          <w:tcPr>
            <w:tcW w:w="176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Май 2024</w:t>
            </w:r>
          </w:p>
        </w:tc>
        <w:tc>
          <w:tcPr>
            <w:tcW w:w="2838" w:type="dxa"/>
            <w:shd w:val="clear" w:color="auto" w:fill="auto"/>
          </w:tcPr>
          <w:p w:rsidR="00B50AE4" w:rsidRPr="00031831" w:rsidRDefault="00B50AE4" w:rsidP="005D4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</w:tbl>
    <w:p w:rsidR="00B50AE4" w:rsidRPr="00031831" w:rsidRDefault="00B50AE4" w:rsidP="005D4072">
      <w:pPr>
        <w:pStyle w:val="a9"/>
        <w:tabs>
          <w:tab w:val="left" w:pos="709"/>
        </w:tabs>
        <w:spacing w:after="0" w:line="240" w:lineRule="auto"/>
        <w:ind w:left="795"/>
        <w:rPr>
          <w:rFonts w:ascii="Times New Roman" w:hAnsi="Times New Roman"/>
          <w:b/>
          <w:sz w:val="26"/>
          <w:szCs w:val="26"/>
        </w:rPr>
      </w:pPr>
      <w:r w:rsidRPr="00031831">
        <w:rPr>
          <w:rFonts w:ascii="Times New Roman" w:hAnsi="Times New Roman"/>
          <w:b/>
          <w:sz w:val="26"/>
          <w:szCs w:val="26"/>
        </w:rPr>
        <w:tab/>
      </w: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831">
        <w:rPr>
          <w:rFonts w:ascii="Times New Roman" w:hAnsi="Times New Roman" w:cs="Times New Roman"/>
          <w:b/>
          <w:sz w:val="26"/>
          <w:szCs w:val="26"/>
        </w:rPr>
        <w:t>3 этап – обобщающий (май 2024 год).</w:t>
      </w: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31831">
        <w:rPr>
          <w:rFonts w:ascii="Times New Roman" w:hAnsi="Times New Roman" w:cs="Times New Roman"/>
          <w:b/>
          <w:sz w:val="26"/>
          <w:szCs w:val="26"/>
        </w:rPr>
        <w:t xml:space="preserve">Аналитическая функция </w:t>
      </w:r>
      <w:r w:rsidRPr="00031831">
        <w:rPr>
          <w:rFonts w:ascii="Times New Roman" w:hAnsi="Times New Roman" w:cs="Times New Roman"/>
          <w:sz w:val="26"/>
          <w:szCs w:val="26"/>
        </w:rPr>
        <w:t>– анализ результатов деятельности, соотне</w:t>
      </w:r>
      <w:r>
        <w:rPr>
          <w:rFonts w:ascii="Times New Roman" w:hAnsi="Times New Roman" w:cs="Times New Roman"/>
          <w:sz w:val="26"/>
          <w:szCs w:val="26"/>
        </w:rPr>
        <w:t xml:space="preserve">сение их с заявленными целями, </w:t>
      </w:r>
      <w:r w:rsidRPr="00031831">
        <w:rPr>
          <w:rFonts w:ascii="Times New Roman" w:hAnsi="Times New Roman" w:cs="Times New Roman"/>
          <w:sz w:val="26"/>
          <w:szCs w:val="26"/>
        </w:rPr>
        <w:t>описание хода и результатов проекта.</w:t>
      </w: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31831">
        <w:rPr>
          <w:rFonts w:ascii="Times New Roman" w:hAnsi="Times New Roman" w:cs="Times New Roman"/>
          <w:b/>
          <w:sz w:val="26"/>
          <w:szCs w:val="26"/>
        </w:rPr>
        <w:t xml:space="preserve">Коррекционная функция </w:t>
      </w:r>
      <w:r w:rsidRPr="00031831">
        <w:rPr>
          <w:rFonts w:ascii="Times New Roman" w:hAnsi="Times New Roman" w:cs="Times New Roman"/>
          <w:sz w:val="26"/>
          <w:szCs w:val="26"/>
        </w:rPr>
        <w:t>будет применена в случае несоответствия полученных результатов с целями и задачами проекта.</w:t>
      </w:r>
    </w:p>
    <w:p w:rsidR="00B50AE4" w:rsidRPr="00031831" w:rsidRDefault="00B50AE4" w:rsidP="005D4072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3998"/>
        <w:gridCol w:w="1883"/>
        <w:gridCol w:w="2789"/>
      </w:tblGrid>
      <w:tr w:rsidR="00B50AE4" w:rsidRPr="00031831" w:rsidTr="009B6CF0">
        <w:tc>
          <w:tcPr>
            <w:tcW w:w="567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№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031831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</w:t>
            </w:r>
            <w:proofErr w:type="spell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998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Мероприятия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Сроки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998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Анализ результатов деятельности, соотнесение их с заявленными целями</w:t>
            </w:r>
          </w:p>
        </w:tc>
        <w:tc>
          <w:tcPr>
            <w:tcW w:w="188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 xml:space="preserve">Май 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2024 </w:t>
            </w: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789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998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мониторинга</w:t>
            </w:r>
          </w:p>
        </w:tc>
        <w:tc>
          <w:tcPr>
            <w:tcW w:w="188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Май 2024 г.</w:t>
            </w:r>
          </w:p>
        </w:tc>
        <w:tc>
          <w:tcPr>
            <w:tcW w:w="2789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998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Составление плана работы по взаимодействию с педагогом - психологом</w:t>
            </w:r>
          </w:p>
        </w:tc>
        <w:tc>
          <w:tcPr>
            <w:tcW w:w="188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 xml:space="preserve">Май 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2024 </w:t>
            </w: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789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998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Работа с родителями: оформление альбома по лексическим темам</w:t>
            </w:r>
          </w:p>
        </w:tc>
        <w:tc>
          <w:tcPr>
            <w:tcW w:w="188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В течени</w:t>
            </w:r>
            <w:proofErr w:type="gramStart"/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proofErr w:type="gramEnd"/>
            <w:r w:rsidRPr="00031831">
              <w:rPr>
                <w:rFonts w:ascii="Times New Roman" w:hAnsi="Times New Roman" w:cs="Times New Roman"/>
                <w:sz w:val="26"/>
                <w:szCs w:val="26"/>
              </w:rPr>
              <w:t xml:space="preserve"> учебного 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789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Родители воспитанников</w:t>
            </w:r>
          </w:p>
        </w:tc>
      </w:tr>
    </w:tbl>
    <w:p w:rsidR="00B50AE4" w:rsidRPr="00031831" w:rsidRDefault="00B50AE4" w:rsidP="005D4072">
      <w:pPr>
        <w:spacing w:after="0" w:line="240" w:lineRule="auto"/>
        <w:ind w:left="795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50AE4" w:rsidRPr="00031831" w:rsidRDefault="00B50AE4" w:rsidP="005D4072">
      <w:pPr>
        <w:spacing w:after="0" w:line="240" w:lineRule="auto"/>
        <w:ind w:left="795"/>
        <w:jc w:val="both"/>
        <w:rPr>
          <w:rFonts w:ascii="Times New Roman" w:hAnsi="Times New Roman" w:cs="Times New Roman"/>
          <w:sz w:val="26"/>
          <w:szCs w:val="26"/>
        </w:rPr>
      </w:pPr>
      <w:r w:rsidRPr="00031831">
        <w:rPr>
          <w:rFonts w:ascii="Times New Roman" w:hAnsi="Times New Roman" w:cs="Times New Roman"/>
          <w:b/>
          <w:sz w:val="26"/>
          <w:szCs w:val="26"/>
        </w:rPr>
        <w:t>4 этап – внедрение проекта с октября 2023 года.</w:t>
      </w:r>
      <w:r w:rsidRPr="0003183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0AE4" w:rsidRPr="00031831" w:rsidRDefault="00B50AE4" w:rsidP="005D407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31831">
        <w:rPr>
          <w:rFonts w:ascii="Times New Roman" w:hAnsi="Times New Roman" w:cs="Times New Roman"/>
          <w:b/>
          <w:sz w:val="26"/>
          <w:szCs w:val="26"/>
        </w:rPr>
        <w:tab/>
        <w:t>Функция социализации</w:t>
      </w:r>
      <w:r w:rsidRPr="00031831">
        <w:rPr>
          <w:rFonts w:ascii="Times New Roman" w:hAnsi="Times New Roman" w:cs="Times New Roman"/>
          <w:sz w:val="26"/>
          <w:szCs w:val="26"/>
        </w:rPr>
        <w:t xml:space="preserve"> включает в себя распространение результатов работы в массовую практику общеобразовательных групп ДОУ.</w:t>
      </w:r>
    </w:p>
    <w:p w:rsidR="00B50AE4" w:rsidRPr="00031831" w:rsidRDefault="00B50AE4" w:rsidP="005D4072">
      <w:pPr>
        <w:tabs>
          <w:tab w:val="left" w:pos="709"/>
        </w:tabs>
        <w:spacing w:after="0" w:line="240" w:lineRule="auto"/>
        <w:ind w:left="720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758"/>
        <w:gridCol w:w="4138"/>
      </w:tblGrid>
      <w:tr w:rsidR="00B50AE4" w:rsidRPr="00031831" w:rsidTr="009B6CF0">
        <w:tc>
          <w:tcPr>
            <w:tcW w:w="567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№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031831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</w:t>
            </w:r>
            <w:proofErr w:type="spell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Мероприятия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10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мастер – классов для воспитателей и родителей группы</w:t>
            </w:r>
          </w:p>
        </w:tc>
        <w:tc>
          <w:tcPr>
            <w:tcW w:w="439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 xml:space="preserve">Консультация </w:t>
            </w:r>
          </w:p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«Метод </w:t>
            </w:r>
            <w:proofErr w:type="spellStart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синквейн</w:t>
            </w:r>
            <w:proofErr w:type="spellEnd"/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за или против»</w:t>
            </w:r>
          </w:p>
        </w:tc>
        <w:tc>
          <w:tcPr>
            <w:tcW w:w="439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10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Освещение в СМИ об опыте работы по внедрению проекта на различном уровне</w:t>
            </w:r>
          </w:p>
        </w:tc>
        <w:tc>
          <w:tcPr>
            <w:tcW w:w="439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9B6CF0"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10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Выступление на методическом объединении</w:t>
            </w:r>
          </w:p>
        </w:tc>
        <w:tc>
          <w:tcPr>
            <w:tcW w:w="439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B50AE4" w:rsidRPr="00031831" w:rsidTr="009B6CF0">
        <w:trPr>
          <w:trHeight w:val="346"/>
        </w:trPr>
        <w:tc>
          <w:tcPr>
            <w:tcW w:w="567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Разработка памяток для родителей и педагогов</w:t>
            </w:r>
          </w:p>
        </w:tc>
        <w:tc>
          <w:tcPr>
            <w:tcW w:w="4395" w:type="dxa"/>
            <w:shd w:val="clear" w:color="auto" w:fill="auto"/>
          </w:tcPr>
          <w:p w:rsidR="00B50AE4" w:rsidRPr="00031831" w:rsidRDefault="00B50AE4" w:rsidP="005D407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sz w:val="26"/>
                <w:szCs w:val="26"/>
              </w:rPr>
              <w:t>Учитель-логопед</w:t>
            </w:r>
          </w:p>
        </w:tc>
      </w:tr>
    </w:tbl>
    <w:p w:rsidR="00B50AE4" w:rsidRPr="00031831" w:rsidRDefault="00B50AE4" w:rsidP="005D4072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jc w:val="both"/>
        <w:rPr>
          <w:rFonts w:ascii="Times New Roman" w:eastAsia="Times New Roman" w:hAnsi="Times New Roman"/>
          <w:b/>
          <w:color w:val="FF0000"/>
          <w:sz w:val="26"/>
          <w:szCs w:val="26"/>
        </w:rPr>
      </w:pP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1831">
        <w:rPr>
          <w:rFonts w:ascii="Times New Roman" w:eastAsia="Calibri" w:hAnsi="Times New Roman" w:cs="Times New Roman"/>
          <w:b/>
          <w:sz w:val="26"/>
          <w:szCs w:val="26"/>
        </w:rPr>
        <w:t>Предполагаемые результаты и критерии оценки.</w:t>
      </w: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1831">
        <w:rPr>
          <w:rFonts w:ascii="Times New Roman" w:eastAsia="Calibri" w:hAnsi="Times New Roman" w:cs="Times New Roman"/>
          <w:sz w:val="26"/>
          <w:szCs w:val="26"/>
        </w:rPr>
        <w:tab/>
        <w:t xml:space="preserve">Методика </w:t>
      </w:r>
      <w:proofErr w:type="spellStart"/>
      <w:r w:rsidRPr="00031831">
        <w:rPr>
          <w:rFonts w:ascii="Times New Roman" w:eastAsia="Calibri" w:hAnsi="Times New Roman" w:cs="Times New Roman"/>
          <w:sz w:val="26"/>
          <w:szCs w:val="26"/>
        </w:rPr>
        <w:t>синквейна</w:t>
      </w:r>
      <w:proofErr w:type="spellEnd"/>
      <w:r w:rsidRPr="00031831">
        <w:rPr>
          <w:rFonts w:ascii="Times New Roman" w:eastAsia="Calibri" w:hAnsi="Times New Roman" w:cs="Times New Roman"/>
          <w:sz w:val="26"/>
          <w:szCs w:val="26"/>
        </w:rPr>
        <w:t>, применяемая в коррекционно-развивающей работе с детьми, будет способствовать успешной коррекции всей речевой системы. Дети будут проявлять интерес к учебной деятельности на протяжении всего занятия, будут активны на занятиях, самостоятельно рассуждать, классифициро</w:t>
      </w:r>
      <w:r>
        <w:rPr>
          <w:rFonts w:ascii="Times New Roman" w:eastAsia="Calibri" w:hAnsi="Times New Roman" w:cs="Times New Roman"/>
          <w:sz w:val="26"/>
          <w:szCs w:val="26"/>
        </w:rPr>
        <w:t>вать, делать обобщения и выводы,</w:t>
      </w:r>
      <w:r w:rsidRPr="00031831">
        <w:rPr>
          <w:rFonts w:ascii="Times New Roman" w:eastAsia="Calibri" w:hAnsi="Times New Roman" w:cs="Times New Roman"/>
          <w:sz w:val="26"/>
          <w:szCs w:val="26"/>
        </w:rPr>
        <w:t xml:space="preserve"> адекватно реагировать на оценку своей деятельности, иметь прочные знания об окружающем мире, использовать полученные навыки в практической деятельности. Все эти факторы будут способствовать развитию читательской грамотности ребёнка. Он будет</w:t>
      </w:r>
      <w:r w:rsidRPr="00031831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возможности.</w:t>
      </w: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1831">
        <w:rPr>
          <w:rFonts w:ascii="Times New Roman" w:eastAsia="Calibri" w:hAnsi="Times New Roman" w:cs="Times New Roman"/>
          <w:b/>
          <w:sz w:val="26"/>
          <w:szCs w:val="26"/>
        </w:rPr>
        <w:t>Сформированность лексических представлений.</w:t>
      </w: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1831">
        <w:rPr>
          <w:rFonts w:ascii="Times New Roman" w:eastAsia="Calibri" w:hAnsi="Times New Roman" w:cs="Times New Roman"/>
          <w:sz w:val="26"/>
          <w:szCs w:val="26"/>
        </w:rPr>
        <w:t>Дети будут иметь богатый словарный запас, безошибочно пользоваться обобщающими словами и понятиями, свободно говорить на темы, выходящие за пределы видимой ситуации, владеть предметными понятиями в соответствии с программой, устанавливать частные и общие связи между ними.</w:t>
      </w: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1831">
        <w:rPr>
          <w:rFonts w:ascii="Times New Roman" w:eastAsia="Calibri" w:hAnsi="Times New Roman" w:cs="Times New Roman"/>
          <w:b/>
          <w:sz w:val="26"/>
          <w:szCs w:val="26"/>
        </w:rPr>
        <w:t>Сформированность грамматического строя речи.</w:t>
      </w: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1831">
        <w:rPr>
          <w:rFonts w:ascii="Times New Roman" w:eastAsia="Calibri" w:hAnsi="Times New Roman" w:cs="Times New Roman"/>
          <w:sz w:val="26"/>
          <w:szCs w:val="26"/>
        </w:rPr>
        <w:t>У детей заметно снизится интенсивность словотворчества, разовьётся критическое отношение к речи, её грамматическому оформлению, речевой самоконтроль.</w:t>
      </w:r>
    </w:p>
    <w:p w:rsidR="00D84972" w:rsidRDefault="00D84972" w:rsidP="005D4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1831">
        <w:rPr>
          <w:rFonts w:ascii="Times New Roman" w:eastAsia="Calibri" w:hAnsi="Times New Roman" w:cs="Times New Roman"/>
          <w:b/>
          <w:sz w:val="26"/>
          <w:szCs w:val="26"/>
        </w:rPr>
        <w:t>Сформированность связной речи.</w:t>
      </w: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1831">
        <w:rPr>
          <w:rFonts w:ascii="Times New Roman" w:eastAsia="Calibri" w:hAnsi="Times New Roman" w:cs="Times New Roman"/>
          <w:sz w:val="26"/>
          <w:szCs w:val="26"/>
        </w:rPr>
        <w:t>Дети будут способны составлять тексты разного типа: описание, повествование, рассуждение. Описание детей будут включать название объекта, его детали и качества.</w:t>
      </w: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1831">
        <w:rPr>
          <w:rFonts w:ascii="Times New Roman" w:eastAsia="Calibri" w:hAnsi="Times New Roman" w:cs="Times New Roman"/>
          <w:b/>
          <w:sz w:val="26"/>
          <w:szCs w:val="26"/>
        </w:rPr>
        <w:t>Диагностический инструментарий.</w:t>
      </w:r>
    </w:p>
    <w:p w:rsidR="00B50AE4" w:rsidRPr="00031831" w:rsidRDefault="00B50AE4" w:rsidP="005D4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1831">
        <w:rPr>
          <w:rFonts w:ascii="Times New Roman" w:eastAsia="Calibri" w:hAnsi="Times New Roman" w:cs="Times New Roman"/>
          <w:sz w:val="26"/>
          <w:szCs w:val="26"/>
        </w:rPr>
        <w:t xml:space="preserve">Для определения динамики речевого развития проводится диагностическое обследование детей (вначале реализации проекта и в конце реализации проекта). Для диагностики используется методика Т.Н. </w:t>
      </w:r>
      <w:proofErr w:type="spellStart"/>
      <w:r w:rsidRPr="00031831">
        <w:rPr>
          <w:rFonts w:ascii="Times New Roman" w:eastAsia="Calibri" w:hAnsi="Times New Roman" w:cs="Times New Roman"/>
          <w:sz w:val="26"/>
          <w:szCs w:val="26"/>
        </w:rPr>
        <w:t>Волковской</w:t>
      </w:r>
      <w:proofErr w:type="spellEnd"/>
      <w:r w:rsidRPr="00031831">
        <w:rPr>
          <w:rFonts w:ascii="Times New Roman" w:eastAsia="Calibri" w:hAnsi="Times New Roman" w:cs="Times New Roman"/>
          <w:sz w:val="26"/>
          <w:szCs w:val="26"/>
        </w:rPr>
        <w:t xml:space="preserve"> «Иллюстрированная методика логопедического обследования», оцениваемая по следующим параметрам:</w:t>
      </w:r>
    </w:p>
    <w:p w:rsidR="00B50AE4" w:rsidRPr="00031831" w:rsidRDefault="00B50AE4" w:rsidP="005D4072">
      <w:pPr>
        <w:numPr>
          <w:ilvl w:val="0"/>
          <w:numId w:val="34"/>
        </w:numPr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1831">
        <w:rPr>
          <w:rFonts w:ascii="Times New Roman" w:eastAsia="Calibri" w:hAnsi="Times New Roman" w:cs="Times New Roman"/>
          <w:sz w:val="26"/>
          <w:szCs w:val="26"/>
        </w:rPr>
        <w:t>Состояние словаря:</w:t>
      </w:r>
    </w:p>
    <w:p w:rsidR="00B50AE4" w:rsidRPr="00031831" w:rsidRDefault="00B50AE4" w:rsidP="005D4072">
      <w:pPr>
        <w:numPr>
          <w:ilvl w:val="0"/>
          <w:numId w:val="35"/>
        </w:numPr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1831">
        <w:rPr>
          <w:rFonts w:ascii="Times New Roman" w:eastAsia="Calibri" w:hAnsi="Times New Roman" w:cs="Times New Roman"/>
          <w:sz w:val="26"/>
          <w:szCs w:val="26"/>
        </w:rPr>
        <w:t>предметный словарь: чем, что-либо делают, части предметов, обобщение, детёныши животных, профессии;</w:t>
      </w:r>
    </w:p>
    <w:p w:rsidR="00B50AE4" w:rsidRPr="00031831" w:rsidRDefault="00B50AE4" w:rsidP="005D4072">
      <w:pPr>
        <w:numPr>
          <w:ilvl w:val="0"/>
          <w:numId w:val="35"/>
        </w:numPr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1831">
        <w:rPr>
          <w:rFonts w:ascii="Times New Roman" w:eastAsia="Calibri" w:hAnsi="Times New Roman" w:cs="Times New Roman"/>
          <w:sz w:val="26"/>
          <w:szCs w:val="26"/>
        </w:rPr>
        <w:t>словарь признаков: подбор прилагательных к существительным, относительные прилагательные, притяжательные прилагательные, антонимы;</w:t>
      </w:r>
    </w:p>
    <w:p w:rsidR="00B50AE4" w:rsidRPr="00031831" w:rsidRDefault="00B50AE4" w:rsidP="005D4072">
      <w:pPr>
        <w:numPr>
          <w:ilvl w:val="0"/>
          <w:numId w:val="35"/>
        </w:numPr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1831">
        <w:rPr>
          <w:rFonts w:ascii="Times New Roman" w:eastAsia="Calibri" w:hAnsi="Times New Roman" w:cs="Times New Roman"/>
          <w:sz w:val="26"/>
          <w:szCs w:val="26"/>
        </w:rPr>
        <w:t>глагольный словарь: действия животных, действия людей, звукоподражания.</w:t>
      </w:r>
    </w:p>
    <w:p w:rsidR="00B50AE4" w:rsidRPr="00031831" w:rsidRDefault="00B50AE4" w:rsidP="005D4072">
      <w:pPr>
        <w:numPr>
          <w:ilvl w:val="0"/>
          <w:numId w:val="34"/>
        </w:numPr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1831">
        <w:rPr>
          <w:rFonts w:ascii="Times New Roman" w:eastAsia="Calibri" w:hAnsi="Times New Roman" w:cs="Times New Roman"/>
          <w:sz w:val="26"/>
          <w:szCs w:val="26"/>
        </w:rPr>
        <w:t>Грамматический строй речи: множественное число существительных именительный падеж, множественное число существительных родительный падеж, предлоги, согласование существительных с числительными, уменьшительно – ласкательная форма, падежные конструкции.</w:t>
      </w:r>
    </w:p>
    <w:p w:rsidR="00B50AE4" w:rsidRPr="00031831" w:rsidRDefault="00B50AE4" w:rsidP="005D4072">
      <w:pPr>
        <w:numPr>
          <w:ilvl w:val="0"/>
          <w:numId w:val="34"/>
        </w:numPr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1831">
        <w:rPr>
          <w:rFonts w:ascii="Times New Roman" w:eastAsia="Calibri" w:hAnsi="Times New Roman" w:cs="Times New Roman"/>
          <w:sz w:val="26"/>
          <w:szCs w:val="26"/>
        </w:rPr>
        <w:t>Обследование связной речи: пересказ, рассказ – описание.</w:t>
      </w:r>
    </w:p>
    <w:p w:rsidR="00B50AE4" w:rsidRDefault="00B50AE4" w:rsidP="005D4072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jc w:val="right"/>
        <w:rPr>
          <w:rFonts w:ascii="Times New Roman" w:eastAsia="Times New Roman" w:hAnsi="Times New Roman"/>
          <w:b/>
          <w:sz w:val="26"/>
          <w:szCs w:val="26"/>
        </w:rPr>
      </w:pPr>
    </w:p>
    <w:p w:rsidR="00B50AE4" w:rsidRPr="009B1801" w:rsidRDefault="00B50AE4" w:rsidP="005D4072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jc w:val="right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Таблица 1</w:t>
      </w:r>
    </w:p>
    <w:p w:rsidR="00B50AE4" w:rsidRPr="00031831" w:rsidRDefault="00B50AE4" w:rsidP="005D407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31831">
        <w:rPr>
          <w:rFonts w:ascii="Times New Roman" w:hAnsi="Times New Roman" w:cs="Times New Roman"/>
          <w:b/>
          <w:sz w:val="26"/>
          <w:szCs w:val="26"/>
        </w:rPr>
        <w:t>Протокол фиксирования динамики развития речевой системы детей с ТНР</w:t>
      </w:r>
    </w:p>
    <w:tbl>
      <w:tblPr>
        <w:tblStyle w:val="ab"/>
        <w:tblW w:w="0" w:type="auto"/>
        <w:tblLook w:val="04A0"/>
      </w:tblPr>
      <w:tblGrid>
        <w:gridCol w:w="1929"/>
        <w:gridCol w:w="1215"/>
        <w:gridCol w:w="1338"/>
        <w:gridCol w:w="1365"/>
        <w:gridCol w:w="1171"/>
        <w:gridCol w:w="1290"/>
        <w:gridCol w:w="1263"/>
      </w:tblGrid>
      <w:tr w:rsidR="00B50AE4" w:rsidRPr="00031831" w:rsidTr="009B6CF0">
        <w:trPr>
          <w:trHeight w:val="1035"/>
        </w:trPr>
        <w:tc>
          <w:tcPr>
            <w:tcW w:w="2567" w:type="dxa"/>
            <w:vMerge w:val="restart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b/>
                <w:sz w:val="26"/>
                <w:szCs w:val="26"/>
              </w:rPr>
              <w:t>Критерии оценки</w:t>
            </w:r>
          </w:p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67" w:type="dxa"/>
            <w:gridSpan w:val="2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Сформированность лексических представлений</w:t>
            </w:r>
          </w:p>
        </w:tc>
        <w:tc>
          <w:tcPr>
            <w:tcW w:w="2567" w:type="dxa"/>
            <w:gridSpan w:val="2"/>
          </w:tcPr>
          <w:p w:rsidR="00B50AE4" w:rsidRPr="00031831" w:rsidRDefault="00B50AE4" w:rsidP="005D4072">
            <w:pPr>
              <w:ind w:hanging="31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Сформированность грамматического строя речи</w:t>
            </w:r>
          </w:p>
        </w:tc>
        <w:tc>
          <w:tcPr>
            <w:tcW w:w="2567" w:type="dxa"/>
            <w:gridSpan w:val="2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Сформированность связной речи</w:t>
            </w:r>
          </w:p>
        </w:tc>
      </w:tr>
      <w:tr w:rsidR="00B50AE4" w:rsidRPr="00031831" w:rsidTr="009B6CF0">
        <w:trPr>
          <w:trHeight w:val="255"/>
        </w:trPr>
        <w:tc>
          <w:tcPr>
            <w:tcW w:w="2567" w:type="dxa"/>
            <w:vMerge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15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b/>
                <w:sz w:val="26"/>
                <w:szCs w:val="26"/>
              </w:rPr>
              <w:t>Начало %</w:t>
            </w:r>
          </w:p>
        </w:tc>
        <w:tc>
          <w:tcPr>
            <w:tcW w:w="1352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b/>
                <w:sz w:val="26"/>
                <w:szCs w:val="26"/>
              </w:rPr>
              <w:t>Конец</w:t>
            </w:r>
          </w:p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%</w:t>
            </w:r>
          </w:p>
        </w:tc>
        <w:tc>
          <w:tcPr>
            <w:tcW w:w="1365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b/>
                <w:sz w:val="26"/>
                <w:szCs w:val="26"/>
              </w:rPr>
              <w:t>Начало %</w:t>
            </w:r>
          </w:p>
        </w:tc>
        <w:tc>
          <w:tcPr>
            <w:tcW w:w="1202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b/>
                <w:sz w:val="26"/>
                <w:szCs w:val="26"/>
              </w:rPr>
              <w:t>Конец</w:t>
            </w:r>
          </w:p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%</w:t>
            </w:r>
          </w:p>
        </w:tc>
        <w:tc>
          <w:tcPr>
            <w:tcW w:w="1290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b/>
                <w:sz w:val="26"/>
                <w:szCs w:val="26"/>
              </w:rPr>
              <w:t>Начало %</w:t>
            </w:r>
          </w:p>
        </w:tc>
        <w:tc>
          <w:tcPr>
            <w:tcW w:w="1277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b/>
                <w:sz w:val="26"/>
                <w:szCs w:val="26"/>
              </w:rPr>
              <w:t>Конец</w:t>
            </w:r>
          </w:p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%</w:t>
            </w:r>
          </w:p>
        </w:tc>
      </w:tr>
      <w:tr w:rsidR="00B50AE4" w:rsidRPr="00031831" w:rsidTr="009B6CF0">
        <w:tc>
          <w:tcPr>
            <w:tcW w:w="2567" w:type="dxa"/>
          </w:tcPr>
          <w:p w:rsidR="00B50AE4" w:rsidRPr="00031831" w:rsidRDefault="00B50AE4" w:rsidP="005D4072">
            <w:pPr>
              <w:tabs>
                <w:tab w:val="left" w:pos="1563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Усвоено</w:t>
            </w: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1215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52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65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02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90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7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50AE4" w:rsidRPr="00031831" w:rsidTr="009B6CF0">
        <w:tc>
          <w:tcPr>
            <w:tcW w:w="2567" w:type="dxa"/>
          </w:tcPr>
          <w:p w:rsidR="00B50AE4" w:rsidRPr="00031831" w:rsidRDefault="00B50AE4" w:rsidP="005D40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Частично усвоено</w:t>
            </w:r>
          </w:p>
        </w:tc>
        <w:tc>
          <w:tcPr>
            <w:tcW w:w="1215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52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65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02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90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7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50AE4" w:rsidRPr="00031831" w:rsidTr="009B6CF0">
        <w:tc>
          <w:tcPr>
            <w:tcW w:w="2567" w:type="dxa"/>
          </w:tcPr>
          <w:p w:rsidR="00B50AE4" w:rsidRPr="00031831" w:rsidRDefault="00B50AE4" w:rsidP="005D40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31831">
              <w:rPr>
                <w:rFonts w:ascii="Times New Roman" w:hAnsi="Times New Roman" w:cs="Times New Roman"/>
                <w:sz w:val="26"/>
                <w:szCs w:val="26"/>
              </w:rPr>
              <w:t>Не усвоено</w:t>
            </w:r>
          </w:p>
        </w:tc>
        <w:tc>
          <w:tcPr>
            <w:tcW w:w="1215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52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65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02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90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7" w:type="dxa"/>
          </w:tcPr>
          <w:p w:rsidR="00B50AE4" w:rsidRPr="00031831" w:rsidRDefault="00B50AE4" w:rsidP="005D40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B50AE4" w:rsidRPr="00031831" w:rsidRDefault="00B50AE4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1831">
        <w:rPr>
          <w:rFonts w:ascii="Times New Roman" w:hAnsi="Times New Roman" w:cs="Times New Roman"/>
          <w:sz w:val="26"/>
          <w:szCs w:val="26"/>
        </w:rPr>
        <w:t xml:space="preserve">Критерии оценки речевых функций: </w:t>
      </w:r>
    </w:p>
    <w:p w:rsidR="00B50AE4" w:rsidRPr="00031831" w:rsidRDefault="00B50AE4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1831">
        <w:rPr>
          <w:rFonts w:ascii="Times New Roman" w:hAnsi="Times New Roman" w:cs="Times New Roman"/>
          <w:sz w:val="26"/>
          <w:szCs w:val="26"/>
        </w:rPr>
        <w:t>1 балл – не усвоено</w:t>
      </w:r>
    </w:p>
    <w:p w:rsidR="00B50AE4" w:rsidRPr="00031831" w:rsidRDefault="00B50AE4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1831">
        <w:rPr>
          <w:rFonts w:ascii="Times New Roman" w:hAnsi="Times New Roman" w:cs="Times New Roman"/>
          <w:sz w:val="26"/>
          <w:szCs w:val="26"/>
        </w:rPr>
        <w:t>2 балл – частично усвоено</w:t>
      </w:r>
    </w:p>
    <w:p w:rsidR="00B50AE4" w:rsidRDefault="00B50AE4" w:rsidP="005D4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1831">
        <w:rPr>
          <w:rFonts w:ascii="Times New Roman" w:hAnsi="Times New Roman" w:cs="Times New Roman"/>
          <w:sz w:val="26"/>
          <w:szCs w:val="26"/>
        </w:rPr>
        <w:t>3 балл – усвоено.</w:t>
      </w:r>
    </w:p>
    <w:p w:rsidR="00B50AE4" w:rsidRPr="00031831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31831">
        <w:rPr>
          <w:rFonts w:ascii="Times New Roman" w:eastAsia="Times New Roman" w:hAnsi="Times New Roman" w:cs="Times New Roman"/>
          <w:b/>
          <w:sz w:val="26"/>
          <w:szCs w:val="26"/>
        </w:rPr>
        <w:t>Список литературы:</w:t>
      </w:r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B50AE4" w:rsidRPr="00031831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1. Душка Н.Д. </w:t>
      </w:r>
      <w:proofErr w:type="spellStart"/>
      <w:r w:rsidRPr="00031831">
        <w:rPr>
          <w:rFonts w:ascii="Times New Roman" w:eastAsia="Times New Roman" w:hAnsi="Times New Roman" w:cs="Times New Roman"/>
          <w:sz w:val="26"/>
          <w:szCs w:val="26"/>
        </w:rPr>
        <w:t>Синквейн</w:t>
      </w:r>
      <w:proofErr w:type="spellEnd"/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 в работе по развитию речи дошкольников. </w:t>
      </w:r>
    </w:p>
    <w:p w:rsidR="00B50AE4" w:rsidRPr="00031831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2. Душка Н. Д. </w:t>
      </w:r>
      <w:proofErr w:type="spellStart"/>
      <w:r w:rsidRPr="00031831">
        <w:rPr>
          <w:rFonts w:ascii="Times New Roman" w:eastAsia="Times New Roman" w:hAnsi="Times New Roman" w:cs="Times New Roman"/>
          <w:sz w:val="26"/>
          <w:szCs w:val="26"/>
        </w:rPr>
        <w:t>Синквейн</w:t>
      </w:r>
      <w:proofErr w:type="spellEnd"/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 в работе с дошкольниками», Журнал «Логопед» № 5 (2005). </w:t>
      </w:r>
    </w:p>
    <w:p w:rsidR="00B50AE4" w:rsidRPr="00031831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proofErr w:type="spellStart"/>
      <w:r w:rsidRPr="00031831">
        <w:rPr>
          <w:rFonts w:ascii="Times New Roman" w:eastAsia="Times New Roman" w:hAnsi="Times New Roman" w:cs="Times New Roman"/>
          <w:sz w:val="26"/>
          <w:szCs w:val="26"/>
        </w:rPr>
        <w:t>Картушина</w:t>
      </w:r>
      <w:proofErr w:type="spellEnd"/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 М.Ю.  «Конспекты </w:t>
      </w:r>
      <w:proofErr w:type="spellStart"/>
      <w:r w:rsidRPr="00031831">
        <w:rPr>
          <w:rFonts w:ascii="Times New Roman" w:eastAsia="Times New Roman" w:hAnsi="Times New Roman" w:cs="Times New Roman"/>
          <w:sz w:val="26"/>
          <w:szCs w:val="26"/>
        </w:rPr>
        <w:t>логоритмических</w:t>
      </w:r>
      <w:proofErr w:type="spellEnd"/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 занятий с детьми 5-6 лет». </w:t>
      </w:r>
    </w:p>
    <w:p w:rsidR="00B50AE4" w:rsidRPr="00031831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4. Ткаченко Т.А. «Учимся говорить правильно» </w:t>
      </w:r>
    </w:p>
    <w:p w:rsidR="00B50AE4" w:rsidRPr="00031831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5. Терентьева Н.  Журнал «Первое сентября», № 4 (2006). </w:t>
      </w:r>
    </w:p>
    <w:p w:rsidR="00B50AE4" w:rsidRPr="00031831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6. Элементы инновационных технологий (кафедра </w:t>
      </w:r>
      <w:proofErr w:type="spellStart"/>
      <w:r w:rsidRPr="00031831">
        <w:rPr>
          <w:rFonts w:ascii="Times New Roman" w:eastAsia="Times New Roman" w:hAnsi="Times New Roman" w:cs="Times New Roman"/>
          <w:sz w:val="26"/>
          <w:szCs w:val="26"/>
        </w:rPr>
        <w:t>МедБио</w:t>
      </w:r>
      <w:proofErr w:type="spellEnd"/>
      <w:r w:rsidRPr="00031831">
        <w:rPr>
          <w:rFonts w:ascii="Times New Roman" w:eastAsia="Times New Roman" w:hAnsi="Times New Roman" w:cs="Times New Roman"/>
          <w:sz w:val="26"/>
          <w:szCs w:val="26"/>
        </w:rPr>
        <w:t xml:space="preserve"> КГМУ). </w:t>
      </w:r>
    </w:p>
    <w:p w:rsidR="00B50AE4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31831">
        <w:rPr>
          <w:rFonts w:ascii="Times New Roman" w:eastAsia="Times New Roman" w:hAnsi="Times New Roman" w:cs="Times New Roman"/>
          <w:sz w:val="26"/>
          <w:szCs w:val="26"/>
        </w:rPr>
        <w:t>7. Интернет ресурсы</w:t>
      </w:r>
    </w:p>
    <w:p w:rsidR="00B50AE4" w:rsidRDefault="00B50AE4" w:rsidP="005D4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B50AE4" w:rsidRPr="0085251F" w:rsidRDefault="00756F35" w:rsidP="005D4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</w:t>
      </w:r>
      <w:r w:rsidRPr="00852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онспект занятия</w:t>
      </w:r>
    </w:p>
    <w:p w:rsidR="00B50AE4" w:rsidRPr="00C23B6A" w:rsidRDefault="00756F35" w:rsidP="005D4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«обучение детей составлению </w:t>
      </w:r>
      <w:proofErr w:type="spellStart"/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синквейна</w:t>
      </w:r>
      <w:proofErr w:type="spellEnd"/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 занятия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«Обучение детей составлению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Цель: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развитие связной речи детей посредством технологии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Задачи: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Коррекционно-обучающие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·        познакомить детей с техникой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научить детей составлять</w:t>
      </w:r>
      <w:proofErr w:type="gram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самостоятельно;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научить детей отгадывать</w:t>
      </w:r>
      <w:proofErr w:type="gram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синквейн-загадки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Коррекционно-развивающие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развивать речь дошкольников;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обогащать словарный запас детей;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побуждать детей отвечать</w:t>
      </w:r>
      <w:proofErr w:type="gram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полным предложением;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развивать воображение.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Коррекционно-воспитательные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воспитывать желание помочь другу;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воспитывать усидчивость.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Оборудование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: кукла Незнайка, предметные картинки, 5 конвертов с заданиями, доска, магниты.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Ход занятия.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Организационный момент: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(Дети проходят в центр кабинета, встают в круг).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Собрались мы с вами вместе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было интереснее,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Много нового узнаем,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ж, ребята, начинаем!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Основная часть: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Логопед вносит игрушку Незнайку.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Дети, наш Незнайка болел ангиной и пропустил учёбу. Учитель дал ему задание домой, но он не может разобраться, что с ним делать. Поможет Незнайке?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Да!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Молодцы, дети, нужно помогать друзьям. Но прежде, мы должны выполнить артикуляционную гимнастику.  Незнайка, присядь пока, посмотри на детей. Проходите на стулья, берите зеркала.</w:t>
      </w:r>
    </w:p>
    <w:tbl>
      <w:tblPr>
        <w:tblW w:w="94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01"/>
        <w:gridCol w:w="4719"/>
      </w:tblGrid>
      <w:tr w:rsidR="00B50AE4" w:rsidRPr="00C23B6A" w:rsidTr="009B6CF0"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Жили</w:t>
            </w:r>
            <w:proofErr w:type="gramEnd"/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были дедушка и бабушка.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 ним толстые внуки приехали в гости.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ними худые – лишь кожа да кости.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Бабушка с дедушкой всем улыбнулись,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Поцеловать они всех потянулись.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Утром проснулись – в улыбочку губы,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Чистили мы свои верхние зубы: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Вправо и влево, внутри и снаружи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нижними зубками тоже мы дружим.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Губы сожмём мы, и рот прополощем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самоваром пыхтим, что есть мочи.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Блюдца поставим – положат блины нам.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Дуем на блинчик – не в щёки, не мимо,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Блинчик жуём, завернём и прикусим.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Блинчик с вареньем малиновым вкусным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Чашки поставим, чтоб чаю налили.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нос подули – мы чай остудили.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Чаю попили — никто не обижен,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Вкусный был завтрак – мы губки оближем</w:t>
            </w:r>
          </w:p>
        </w:tc>
        <w:tc>
          <w:tcPr>
            <w:tcW w:w="4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(надуваем щёки),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(втягиваем щёки).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(губы в широкой улыбке, видны верхние и нижние зубы),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(губы тянутся вперёд).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(снова широкая улыбка).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(широкий язык за верхними зубами)</w:t>
            </w:r>
            <w:r w:rsidRPr="00C23B6A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620" cy="7620"/>
                  <wp:effectExtent l="0" t="0" r="0" b="0"/>
                  <wp:docPr id="16" name="Рисунок 2" descr="Хочу такой сайт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Хочу такой сайт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(соответствующие движения широким языком).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(поочерёдное надувание щёк),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(одновременное надувание обеих щёк с последующим выпусканием воздуха через губы).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(широкий язык лежит на нижней губе).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(подуть на широкий язык).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(жуём распластанный язык, потом прикусываем его, завернув за нижние зубы),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(облизываем широким языком верхнюю губу спереди назад).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(широкий язык загибаем кверху чашечкой),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(подуть с «чашечки» вверх).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(«чашечка» двигается вперёд-назад).</w:t>
            </w:r>
          </w:p>
          <w:p w:rsidR="00B50AE4" w:rsidRPr="00C23B6A" w:rsidRDefault="00B50AE4" w:rsidP="005D4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3B6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(кончик языка облизывает губы по кругу).</w:t>
            </w:r>
          </w:p>
        </w:tc>
      </w:tr>
    </w:tbl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Смотрите, ребята, учитель дал Незнайке конверты. На них написаны цифры. Давайте разложим конверты по порядку (дети раскладывают на столе конверты).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Откроем первый конверт.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Загадка: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И шипит, и кряхтит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Воду быстро кипятит,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наелся угольков,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для нас и чай готов.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Кран на брюхе открывает,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Кипяточек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разливает.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(Самовар)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(Логопед показывает картинку самовара)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Здесь написано задание: составить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 самовар.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это такое нерифмованное пятистишие. Давайте вместе скажем это слово.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Теперь узнаем, как правильно составлять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. Откроем конверт.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 - Дети, эта картинка обозначает предмет. Какие предметы вы знаете? (Стол, самовар, стул и др.)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shd w:val="clear" w:color="auto" w:fill="000000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Откроем следующий конверт.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Эта картинка обозначает признак предмета, то 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есть</w:t>
      </w:r>
      <w:proofErr w:type="gram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какой он. Например, 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самовар</w:t>
      </w:r>
      <w:proofErr w:type="gram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какой? (Ответы детей).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 С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ледующий конверт: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Эта картинка обозначает действие предмета. Что делает самовар? (Пыхтит, кипит, шипит).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Следующий конверт 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Это схема предложения. Значит, мы должны составить предложение про наш предмет. Например, самовар стоит на столе.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И последний конверт. Синоним предмета, то есть, как еще мы можем назвать этот предмет. Например, самовар – это посуда.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Посмотрим, что же у нас получилось.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(На доске вывесить схему)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Л: На что похожа наша схема из символов?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Правильно, на ёлочку.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Повторим еще раз: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начала мы должны назвать предмет, затем назвать два его признака, далее три действия, составить предложение и назвать синоним.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Самовар.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Пузатый, желтый.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Кипит, шипит, пыхтит.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Самовар стоит на столе.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Посуда.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Физкультминутка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Стали дети ровно в круг,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А затем присели вдруг.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Дружно сделали прыжок,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Над головкою — хлопок.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теперь все дружно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Перепрыгнем лужу!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А сейчас идут по кругу,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Улыбаются друг другу. (Движения по тексту.)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Дети, давайте попробуем теперь самостоятельно составить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Логопед раздает детям картинки (неваляшка, ворона, машина, шуба, лисица, кукла, заяц), дети составляют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Незнайка, ты понял, что такое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? И для тебя есть картинка! 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(Незнайка составляет свой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ему помогают).</w:t>
      </w:r>
      <w:proofErr w:type="gramEnd"/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- Дети! В следующем конверте есть что-то ещё! Это загадки!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?</w:t>
      </w:r>
      <w:proofErr w:type="gramEnd"/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2. Серый, колючий.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3. Фыркает, спит, сворачивается.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4. Мне нравится этот зверёк.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5. Лес.                                       (Ёжик)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 1.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?</w:t>
      </w:r>
      <w:proofErr w:type="gramEnd"/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2. Маленькая, трудолюбивая.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3. Летает, опыляет, жалит.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4. Приносит людям пользу.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5. Медонос.                             (Пчёлка)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proofErr w:type="gram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?</w:t>
      </w:r>
      <w:proofErr w:type="gramEnd"/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2. Морозная, красивая.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3. Веселит, радует, бодрит.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4. Под ногами скрипит снег.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5.Радость!                          (Зима)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C23B6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Итог занятия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Молодцы, ребята! Сегодня вы помогли Незнайке выполнить задание учителя, разобраться в новом материале, но и сами научились составлять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Вам понравилось составлять </w:t>
      </w:r>
      <w:proofErr w:type="spellStart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? Трудно было? (Ответы детей). На этом наше занятие подошло к концу.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До свидания, до свидания приходите к нам еще,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До свидания, до свидания, с вами очень хорошо.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До свидания, до свидания, приходите к нам опять.</w:t>
      </w:r>
    </w:p>
    <w:p w:rsidR="00B50AE4" w:rsidRPr="00C23B6A" w:rsidRDefault="00B50AE4" w:rsidP="005D40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B6A">
        <w:rPr>
          <w:rFonts w:ascii="Times New Roman" w:eastAsia="Times New Roman" w:hAnsi="Times New Roman" w:cs="Times New Roman"/>
          <w:sz w:val="26"/>
          <w:szCs w:val="26"/>
          <w:lang w:eastAsia="ru-RU"/>
        </w:rPr>
        <w:t>До свидания, до свидания – будем весело играть!</w:t>
      </w:r>
    </w:p>
    <w:p w:rsidR="00B50AE4" w:rsidRPr="00C23B6A" w:rsidRDefault="00B50AE4" w:rsidP="005D407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B50AE4" w:rsidRPr="005D4072" w:rsidRDefault="00B50AE4" w:rsidP="005D4072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ru-RU"/>
        </w:rPr>
      </w:pPr>
      <w:bookmarkStart w:id="24" w:name="_Toc199861386"/>
      <w:r w:rsidRPr="005D4072"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ru-RU"/>
        </w:rPr>
        <w:t>Консультация для родителей на тему: «Использование игрового приема «</w:t>
      </w:r>
      <w:proofErr w:type="spellStart"/>
      <w:r w:rsidRPr="005D4072"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ru-RU"/>
        </w:rPr>
        <w:t>Синквейен</w:t>
      </w:r>
      <w:proofErr w:type="spellEnd"/>
      <w:r w:rsidRPr="005D4072"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ru-RU"/>
        </w:rPr>
        <w:t>» в развитии речи дошкольников»</w:t>
      </w:r>
      <w:bookmarkEnd w:id="24"/>
    </w:p>
    <w:p w:rsidR="00B50AE4" w:rsidRPr="00C23B6A" w:rsidRDefault="005D4072" w:rsidP="005D4072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                    </w:t>
      </w:r>
      <w:r w:rsidR="00B50AE4" w:rsidRPr="00C23B6A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           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Решение проблем речи является актуальной темой в дошкольном возрасте. Сегодня существует множество методик, с помощью которых можно регулировать процесс развития речи у детей. Расскажу вам о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синквейне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Я работала с ними. И на своих занятиях видела положительный результат их действия. Как они помогают в развитии речи?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Что такое </w:t>
      </w:r>
      <w:proofErr w:type="spellStart"/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синквейн</w:t>
      </w:r>
      <w:proofErr w:type="spellEnd"/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«Кто ясно мыслит — тот ясно излагает».</w:t>
      </w: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B180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Античная поговорк</w:t>
      </w: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Психологи и практикующие педагоги отмечают, что у старших дошкольников часто имеются нарушения речи, бедный словарный запас, дети не умеют составлять рассказ по картинке, пересказать прочитанное, им трудно выучить наизусть стихотворение. Составление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один из способов частичного решения этих проблем.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Синквейны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часто используются современными педагогами ДОУ в  образовательной деятельности и на уроках в школе. Уже в дошкольном возрасте можно </w:t>
      </w:r>
      <w:proofErr w:type="gram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учить детей составлять</w:t>
      </w:r>
      <w:proofErr w:type="gram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синквейны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форме игры.</w:t>
      </w:r>
    </w:p>
    <w:p w:rsidR="00B50AE4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Дети</w:t>
      </w:r>
    </w:p>
    <w:p w:rsidR="00B50AE4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Любимые, 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сковые. Играют, радуют, умиляют</w:t>
      </w:r>
    </w:p>
    <w:p w:rsidR="00B50AE4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— цветы жизни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Счастье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Эти строчки похожи на японские лирические стихи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</w:t>
      </w: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 это не японская поэзия. Это —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Что же значит это необычное слово?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— слово французское, в переводе означает «стихотворение из пяти строк».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это нерифмованное стихотворение, которое сегодня является педагогическим приёмом, направленным на решение определенной задачи.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Сравнительно недавно педагоги стали применять </w:t>
      </w:r>
      <w:proofErr w:type="spellStart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для активизации познавательной деятельности и стали использовать его как метод развития речи.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Чтобы составить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нужно научиться находить в тексте, в материале главные элементы, делать выводы и заключения, высказывать своё мнение, анализировать, обобщать, вычленять, объединять и кратко излагать.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Можно сказать, что это полёт мысли, свободное мини-творчество, подчиненное определенным правилам.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                            Правила составления </w:t>
      </w:r>
      <w:proofErr w:type="spellStart"/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синквейна</w:t>
      </w:r>
      <w:proofErr w:type="spellEnd"/>
    </w:p>
    <w:p w:rsidR="00B50AE4" w:rsidRPr="009B1801" w:rsidRDefault="00B50AE4" w:rsidP="005D4072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Первая строка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заголовок, тема, состоящие из одного слова (обычно существительное, означающее предмет или действие, о котором идёт речь).</w:t>
      </w:r>
    </w:p>
    <w:p w:rsidR="00B50AE4" w:rsidRPr="009B1801" w:rsidRDefault="00B50AE4" w:rsidP="005D4072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Вторая строка – два слова. Прилагательные. Это описание признаков предмета или его свойства, раскрывающие тему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50AE4" w:rsidRPr="009B1801" w:rsidRDefault="00B50AE4" w:rsidP="005D4072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Третья строка обычно состоит из трёх глаголов или деепричастий, описывающих действия предмета.</w:t>
      </w:r>
    </w:p>
    <w:p w:rsidR="00B50AE4" w:rsidRPr="009B1801" w:rsidRDefault="00B50AE4" w:rsidP="005D4072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Четвёртая строка – это словосочетание или предложение, состоящее из нескольких слов, которые отражают личное отношение автора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тому, о чем говорится в тексте.</w:t>
      </w:r>
    </w:p>
    <w:p w:rsidR="00B50AE4" w:rsidRPr="009B1801" w:rsidRDefault="00B50AE4" w:rsidP="005D4072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Пятая строка – последняя. Одно слово – существительное для выражения своих чувств, ассоциаций, связанных с предметом, о котором говорится в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синквейне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то есть это личное выражение автора к теме или повторение сути, синоним.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Предполагается, что с детьми дошкольного возраста строгое соблюдение правил составления </w:t>
      </w:r>
      <w:proofErr w:type="spellStart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не обязательно.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Возможно, что в четвёртой строке предложение может состоять от 3 до 5 слов, а в пятой строке, вместо одного слова, может быть и два слова. Другие части речи применять тоже разрешается.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Пример </w:t>
      </w:r>
      <w:proofErr w:type="spellStart"/>
      <w:r w:rsidRPr="009B180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«Наша группа».</w:t>
      </w:r>
    </w:p>
    <w:p w:rsidR="00B50AE4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Наша группа</w:t>
      </w:r>
    </w:p>
    <w:p w:rsidR="00B50AE4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Весёлая, дружная</w:t>
      </w:r>
    </w:p>
    <w:p w:rsidR="00B50AE4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Учимся, играем, танцуем</w:t>
      </w:r>
    </w:p>
    <w:p w:rsidR="00B50AE4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Наш любимый дом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Мы — дружные!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Синквейны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помогут быстро и эффективно научить ребенка синтезу, обобщению и анализу различных понятий. Для того чтобы правильно, полно, грамотно выразить свою мысль, ребенок должен иметь достаточный словарный запас. Поэтому работу необходимо начинать с расширения и совершенствования словаря. Чем богаче будет словарный запас ребёнка, тем легче ему будет построить не только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но и пересказать текст и выразить свои мысли.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Можно ли учить составлять </w:t>
      </w:r>
      <w:proofErr w:type="spellStart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синквейны</w:t>
      </w:r>
      <w:proofErr w:type="spellEnd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детей, ещё не умеющих читать?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почему нельзя? Конечно, можно. Детям, которые только изучают буквы и не умеют читать, можно предложить устное составление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вопросительными словами. О ком, о чем? Какие, какая, какое? Что делал, что сделал? При помощи наводящих вопросов дети учатся выделять главную мысль, отвечать на вопросы и по определенному алгоритму создают свои устные нерифмованные стихотворения.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Алгоритм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для детей, </w:t>
      </w:r>
      <w:proofErr w:type="gram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которые</w:t>
      </w:r>
      <w:proofErr w:type="gram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пока не умеют читать.</w:t>
      </w: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Условные обозначения:</w:t>
      </w:r>
    </w:p>
    <w:p w:rsidR="00B50AE4" w:rsidRPr="009B1801" w:rsidRDefault="00B50AE4" w:rsidP="005D4072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Слова-предметы (существительные)</w:t>
      </w:r>
    </w:p>
    <w:p w:rsidR="00B50AE4" w:rsidRPr="009B1801" w:rsidRDefault="00B50AE4" w:rsidP="005D4072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Слова-признаки (прилагательные)</w:t>
      </w:r>
    </w:p>
    <w:p w:rsidR="00B50AE4" w:rsidRPr="009B1801" w:rsidRDefault="00B50AE4" w:rsidP="005D4072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Слова-действия (глаголы)</w:t>
      </w:r>
    </w:p>
    <w:p w:rsidR="00B50AE4" w:rsidRPr="009B1801" w:rsidRDefault="00B50AE4" w:rsidP="005D4072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Слова-предметы (существительные)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Составление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это форма свободного творчества, которая направлена на развитие умения находить в большом потоке информации самые главные и существенные признаки, анализировать, делать выводы, кратно формулировать свои высказывания.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Составление </w:t>
      </w:r>
      <w:proofErr w:type="spellStart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похоже на игру, ведь сочинять весело, полезно и легко!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Развивается интерес к окружающему миру, развивается речь, мышление, память.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Педагоги, применяющие в своей работе метод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заметили, что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способствует развитию критического мышления.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Одна из целей при составлении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— добиться умения выделять главную мысль текста, а также кратко выражать свои мысли. «Значение слова есть феномен мышления»,- писал известный советский психолог Л.С.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Выготский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работе «Мышление и речь».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– один из эффективных методов развития речи дошкольника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чём же его эффективность и значимость?</w:t>
      </w:r>
    </w:p>
    <w:p w:rsidR="00B50AE4" w:rsidRPr="009B1801" w:rsidRDefault="00B50AE4" w:rsidP="005D4072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Во-первых, его простота.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могут составить все.</w:t>
      </w:r>
    </w:p>
    <w:p w:rsidR="00B50AE4" w:rsidRPr="009B1801" w:rsidRDefault="00B50AE4" w:rsidP="005D4072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Во-вторых, в составлении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каждый ребенок может реализовать свои творческие, интеллектуальные возможности.</w:t>
      </w:r>
    </w:p>
    <w:p w:rsidR="00B50AE4" w:rsidRPr="009B1801" w:rsidRDefault="00B50AE4" w:rsidP="005D4072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является игровым приемом.</w:t>
      </w:r>
    </w:p>
    <w:p w:rsidR="00B50AE4" w:rsidRPr="009B1801" w:rsidRDefault="00B50AE4" w:rsidP="005D4072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Составление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используется как заключительное задание по пройденному материалу.</w:t>
      </w:r>
    </w:p>
    <w:p w:rsidR="00B50AE4" w:rsidRPr="009B1801" w:rsidRDefault="00B50AE4" w:rsidP="005D4072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Составление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используется для проведения рефлексии, анализа и синтеза полученной информации.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Давайте попробуем вместе составить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«Семья»</w:t>
      </w:r>
    </w:p>
    <w:p w:rsidR="00B50AE4" w:rsidRPr="009B1801" w:rsidRDefault="00B50AE4" w:rsidP="005D4072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Семья</w:t>
      </w:r>
    </w:p>
    <w:p w:rsidR="00B50AE4" w:rsidRPr="009B1801" w:rsidRDefault="00B50AE4" w:rsidP="005D4072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Какая она? (Прекрасная, крепкая, дружная, весёлая, большая)</w:t>
      </w:r>
    </w:p>
    <w:p w:rsidR="00B50AE4" w:rsidRPr="009B1801" w:rsidRDefault="00B50AE4" w:rsidP="005D4072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она делает? (Гордится, заботится, помогает, любит, надеется…)</w:t>
      </w:r>
    </w:p>
    <w:p w:rsidR="00B50AE4" w:rsidRPr="009B1801" w:rsidRDefault="00B50AE4" w:rsidP="005D4072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Предложение о семье, афоризм или пословица. </w:t>
      </w:r>
      <w:proofErr w:type="gram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(Вся семья вместе — и душа на месте.</w:t>
      </w:r>
      <w:proofErr w:type="gram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семье согласно, так идёт дело прекрасно. </w:t>
      </w:r>
      <w:proofErr w:type="gram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люблю свою семью.)</w:t>
      </w:r>
      <w:proofErr w:type="gramEnd"/>
    </w:p>
    <w:p w:rsidR="00B50AE4" w:rsidRPr="009B1801" w:rsidRDefault="00B50AE4" w:rsidP="005D4072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Синоним, или, как по-другому можно назвать семью (Ячейка общества.</w:t>
      </w:r>
      <w:proofErr w:type="gram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Мой дом! Любимая. </w:t>
      </w:r>
      <w:proofErr w:type="gram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Родная).</w:t>
      </w:r>
      <w:proofErr w:type="gramEnd"/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При составлении </w:t>
      </w:r>
      <w:proofErr w:type="spellStart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с дошкольниками нужно помнить, что необходимо составлять </w:t>
      </w:r>
      <w:proofErr w:type="spellStart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только на темы, хорошо известные детям и обязательно показывать образец.</w:t>
      </w:r>
    </w:p>
    <w:p w:rsidR="00B50AE4" w:rsidRPr="009B1801" w:rsidRDefault="00B50AE4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составление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вызывает затруднение, то можно помочь наводящими вопросами.</w:t>
      </w:r>
    </w:p>
    <w:p w:rsidR="00C93B9E" w:rsidRPr="009B1801" w:rsidRDefault="00B50AE4" w:rsidP="005D4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Нужно быть готовым к тому, что не всем детям может понравиться составление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потому что работа над ним требует определенного осмысления, словарного запаса, и умения выражать свои мысли. Поэтому необходимо помогать и поощрять стремление детей составить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отвечать на вопросы. Постепенно дети привыкнут к правилам написания нерифмованных стихотворений, а их составление превратится в игру. И незаметно для самих детей игра в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станет для них весёлым и занимательным занятием. «Даже мгновенное озарение может стать той первой искрой, из которой рано или поздно возгорится пламя творческого по</w:t>
      </w:r>
      <w:r w:rsidR="00C93B9E"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иска», — писал В. Шаталов. Дети будут гордиться своими достижениями!</w:t>
      </w:r>
    </w:p>
    <w:p w:rsidR="00C93B9E" w:rsidRPr="009B1801" w:rsidRDefault="00C93B9E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                                  Выводы о </w:t>
      </w:r>
      <w:proofErr w:type="spellStart"/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синквейне</w:t>
      </w:r>
      <w:proofErr w:type="spellEnd"/>
    </w:p>
    <w:p w:rsidR="00C93B9E" w:rsidRPr="009B1801" w:rsidRDefault="00C93B9E" w:rsidP="005D4072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это французское пятистишие, похожее на японские стихотворения.</w:t>
      </w:r>
    </w:p>
    <w:p w:rsidR="00C93B9E" w:rsidRPr="009B1801" w:rsidRDefault="00C93B9E" w:rsidP="005D4072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помогает пополнить словарный запас.</w:t>
      </w:r>
    </w:p>
    <w:p w:rsidR="00C93B9E" w:rsidRPr="009B1801" w:rsidRDefault="00C93B9E" w:rsidP="005D4072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учит краткому пересказу.</w:t>
      </w:r>
    </w:p>
    <w:p w:rsidR="00C93B9E" w:rsidRPr="009B1801" w:rsidRDefault="00C93B9E" w:rsidP="005D4072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учит находить и выделять в большом объеме информации главную мысль.</w:t>
      </w:r>
    </w:p>
    <w:p w:rsidR="00C93B9E" w:rsidRPr="009B1801" w:rsidRDefault="00C93B9E" w:rsidP="005D4072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Сочинение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процесс творческий. Это интересное занятие помогает самовыражению детей, через сочинение собственных нерифмованных стихов.</w:t>
      </w:r>
    </w:p>
    <w:p w:rsidR="00C93B9E" w:rsidRPr="009B1801" w:rsidRDefault="00C93B9E" w:rsidP="005D4072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Составить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получается у всех.</w:t>
      </w:r>
    </w:p>
    <w:p w:rsidR="00C93B9E" w:rsidRPr="009B1801" w:rsidRDefault="00C93B9E" w:rsidP="005D4072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помогает развить речь и мышление.</w:t>
      </w:r>
    </w:p>
    <w:p w:rsidR="00C93B9E" w:rsidRPr="009B1801" w:rsidRDefault="00C93B9E" w:rsidP="005D4072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облегчает процесс усвоения понятий и их содержания.</w:t>
      </w:r>
    </w:p>
    <w:p w:rsidR="00C93B9E" w:rsidRPr="009B1801" w:rsidRDefault="00C93B9E" w:rsidP="005D4072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proofErr w:type="gram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— это также способ контроля и самоконтроля (дети могут сравнить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синквейны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оценивать их</w:t>
      </w:r>
      <w:proofErr w:type="gramEnd"/>
    </w:p>
    <w:p w:rsidR="00C93B9E" w:rsidRPr="009B1801" w:rsidRDefault="00C93B9E" w:rsidP="005D4072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Процедура составления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позволяет гармонично сочетать элементы всех трех основных образовательных систем: </w:t>
      </w:r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информационной, </w:t>
      </w:r>
      <w:proofErr w:type="spellStart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деятельностной</w:t>
      </w:r>
      <w:proofErr w:type="spellEnd"/>
      <w:r w:rsidRPr="009B1801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 и личностно ориентированной</w:t>
      </w:r>
    </w:p>
    <w:p w:rsidR="00C93B9E" w:rsidRPr="009B1801" w:rsidRDefault="00C93B9E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Данный метод может легко интегрироваться с другими образовательными областями программы, а простота построения </w:t>
      </w:r>
      <w:proofErr w:type="spellStart"/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синквейна</w:t>
      </w:r>
      <w:proofErr w:type="spellEnd"/>
      <w:r w:rsidRPr="009B180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позволяет быстро получить результат.</w:t>
      </w:r>
    </w:p>
    <w:p w:rsidR="00C93B9E" w:rsidRDefault="00C93B9E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Совет: Сделайте с ребёнком копилку </w:t>
      </w:r>
      <w:proofErr w:type="spellStart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синквейнов</w:t>
      </w:r>
      <w:proofErr w:type="spellEnd"/>
      <w:r w:rsidRPr="009B180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. По стихотворениям, мультфильмам, прочитанным рассказам и сказкам, ситуациям из жизни…</w:t>
      </w:r>
    </w:p>
    <w:p w:rsidR="00FC2CBF" w:rsidRPr="005D4072" w:rsidRDefault="00FC2CBF" w:rsidP="005D4072">
      <w:pPr>
        <w:pStyle w:val="1"/>
        <w:spacing w:before="0" w:line="240" w:lineRule="auto"/>
        <w:rPr>
          <w:rStyle w:val="c4"/>
          <w:rFonts w:ascii="Times New Roman" w:hAnsi="Times New Roman" w:cs="Times New Roman"/>
          <w:b/>
          <w:color w:val="auto"/>
          <w:sz w:val="26"/>
          <w:szCs w:val="26"/>
        </w:rPr>
      </w:pPr>
      <w:bookmarkStart w:id="25" w:name="_Toc199861387"/>
      <w:r w:rsidRPr="005D4072">
        <w:rPr>
          <w:rStyle w:val="c4"/>
          <w:rFonts w:ascii="Times New Roman" w:hAnsi="Times New Roman" w:cs="Times New Roman"/>
          <w:b/>
          <w:color w:val="auto"/>
          <w:sz w:val="26"/>
          <w:szCs w:val="26"/>
        </w:rPr>
        <w:t>Заключение</w:t>
      </w:r>
      <w:bookmarkEnd w:id="25"/>
    </w:p>
    <w:p w:rsidR="00FC2CBF" w:rsidRDefault="00FC2CB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результате реализации долгосрочного проекта «</w:t>
      </w:r>
      <w:proofErr w:type="spellStart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Сочинялки</w:t>
      </w:r>
      <w:proofErr w:type="spellEnd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пять строк или </w:t>
      </w:r>
      <w:proofErr w:type="gramStart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>дидактический</w:t>
      </w:r>
      <w:proofErr w:type="gramEnd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</w:t>
      </w:r>
      <w:proofErr w:type="spellEnd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было установлено, что использование нетрадиционного оборудования в процессе создания дидактического </w:t>
      </w:r>
      <w:proofErr w:type="spellStart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синквейна</w:t>
      </w:r>
      <w:proofErr w:type="spellEnd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оказывает положительное воздействие на развитие речевых навыков у детей с ТНР. Такой подход делает обучение более интересным, эмоционально насыщенным и эффективным, позволяя детям лучше усваивать материал и проявлять творческий пот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енциал.</w:t>
      </w:r>
    </w:p>
    <w:p w:rsidR="00FC2CBF" w:rsidRDefault="00FC2CB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Применение нетрадиционных материалов стимулирует активное участие детей в учебном процессе, развивает мелкую моторику, внимание и память. Кроме того, разнообразие используемых инструментов помогает адаптировать занятия под индивидуальные потребности каждого ребенка, учитывая уровень его разв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ития и специфические трудности.</w:t>
      </w:r>
    </w:p>
    <w:p w:rsidR="00FC2CBF" w:rsidRDefault="00FC2CB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Важно отметить, что применение нетрадиционного оборудования требует от педагогов тщательной подготовки и творческого подхода. Необходимо грамотно подбирать материалы и разрабатывать задания, соответствующие целям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задачам коррекционной работы.</w:t>
      </w:r>
    </w:p>
    <w:p w:rsidR="00FC2CBF" w:rsidRPr="002A2F5E" w:rsidRDefault="00FC2CB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Таким образом, внедрение нетрадиционного оборудования в практику создания </w:t>
      </w:r>
      <w:proofErr w:type="gramStart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>дидактических</w:t>
      </w:r>
      <w:proofErr w:type="gramEnd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синквейнов</w:t>
      </w:r>
      <w:proofErr w:type="spellEnd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детьми с ТНР является перспективным направлением, способствующим повышению качества образования и социальной адаптации таких детей.</w:t>
      </w:r>
    </w:p>
    <w:p w:rsidR="00FC2CBF" w:rsidRDefault="00FC2CB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2F5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Итоговая мотивирующая функция</w:t>
      </w:r>
    </w:p>
    <w:p w:rsidR="00FC2CBF" w:rsidRDefault="00FC2CBF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Нетрадиционное оборудование, такое как звуковые кнопочки, мнемотехника и </w:t>
      </w:r>
      <w:proofErr w:type="spellStart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>лэпбуки</w:t>
      </w:r>
      <w:proofErr w:type="spellEnd"/>
      <w:r w:rsidRPr="002A2F5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превращает обычный урок в захватывающую игру, что является ключевым фактором для удержания интереса и вовлечённости детей с ТНР. Такое сочетание методик обеспечивает всестороннее развитие ребёнка, включая улучшение речевых навыков, расширение словарного запаса и повышение уверенности в собственных силах.</w:t>
      </w:r>
    </w:p>
    <w:p w:rsidR="005D4072" w:rsidRPr="002A2F5E" w:rsidRDefault="005D4072" w:rsidP="005D4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50AE4" w:rsidRPr="005D4072" w:rsidRDefault="00B50AE4" w:rsidP="005D4072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B50AE4">
        <w:t xml:space="preserve"> </w:t>
      </w:r>
      <w:bookmarkStart w:id="26" w:name="_Toc199861388"/>
      <w:r w:rsidRPr="005D4072">
        <w:rPr>
          <w:rFonts w:ascii="Times New Roman" w:hAnsi="Times New Roman" w:cs="Times New Roman"/>
          <w:b/>
          <w:color w:val="auto"/>
          <w:sz w:val="26"/>
          <w:szCs w:val="26"/>
        </w:rPr>
        <w:t>Приложение</w:t>
      </w:r>
      <w:r w:rsidR="001E4A16" w:rsidRPr="005D4072">
        <w:rPr>
          <w:rFonts w:ascii="Times New Roman" w:hAnsi="Times New Roman" w:cs="Times New Roman"/>
          <w:b/>
          <w:color w:val="auto"/>
          <w:sz w:val="26"/>
          <w:szCs w:val="26"/>
        </w:rPr>
        <w:t>. Ссылки на видео</w:t>
      </w:r>
      <w:bookmarkEnd w:id="26"/>
      <w:r w:rsidR="001E4A16" w:rsidRPr="005D4072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2110"/>
        <w:gridCol w:w="5614"/>
        <w:gridCol w:w="1621"/>
      </w:tblGrid>
      <w:tr w:rsidR="00B50AE4" w:rsidRPr="00C23B6A" w:rsidTr="009B6CF0">
        <w:tc>
          <w:tcPr>
            <w:tcW w:w="2110" w:type="dxa"/>
          </w:tcPr>
          <w:p w:rsidR="00B50AE4" w:rsidRPr="00C23B6A" w:rsidRDefault="00B50AE4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3B6A">
              <w:rPr>
                <w:rFonts w:ascii="Times New Roman" w:hAnsi="Times New Roman" w:cs="Times New Roman"/>
                <w:sz w:val="26"/>
                <w:szCs w:val="26"/>
              </w:rPr>
              <w:t xml:space="preserve">Видео «Мы сочиняем </w:t>
            </w:r>
            <w:proofErr w:type="gramStart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дидактический</w:t>
            </w:r>
            <w:proofErr w:type="gramEnd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синквейн</w:t>
            </w:r>
            <w:proofErr w:type="spellEnd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. Группа «Почемучки»</w:t>
            </w:r>
          </w:p>
        </w:tc>
        <w:tc>
          <w:tcPr>
            <w:tcW w:w="5614" w:type="dxa"/>
          </w:tcPr>
          <w:p w:rsidR="00B50AE4" w:rsidRPr="00C23B6A" w:rsidRDefault="00A4080A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0" w:history="1">
              <w:r w:rsidR="00B50AE4" w:rsidRPr="00C23B6A">
                <w:rPr>
                  <w:rStyle w:val="a3"/>
                  <w:rFonts w:ascii="Times New Roman" w:hAnsi="Times New Roman" w:cs="Times New Roman"/>
                  <w:sz w:val="26"/>
                  <w:szCs w:val="26"/>
                </w:rPr>
                <w:t>https://cloud.mail.ru/public/G6iw/4GrBrajXx</w:t>
              </w:r>
            </w:hyperlink>
            <w:r w:rsidR="00B50AE4" w:rsidRPr="00C23B6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621" w:type="dxa"/>
          </w:tcPr>
          <w:p w:rsidR="00B50AE4" w:rsidRPr="00C23B6A" w:rsidRDefault="00B50AE4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3B6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AE4" w:rsidRPr="00C23B6A" w:rsidTr="009B6CF0">
        <w:tc>
          <w:tcPr>
            <w:tcW w:w="2110" w:type="dxa"/>
          </w:tcPr>
          <w:p w:rsidR="00B50AE4" w:rsidRPr="00C23B6A" w:rsidRDefault="00B50AE4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Видео «</w:t>
            </w:r>
            <w:proofErr w:type="spellStart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Дидпктический</w:t>
            </w:r>
            <w:proofErr w:type="spellEnd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сиквейн</w:t>
            </w:r>
            <w:proofErr w:type="spellEnd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 xml:space="preserve"> «Новы год»</w:t>
            </w:r>
          </w:p>
        </w:tc>
        <w:tc>
          <w:tcPr>
            <w:tcW w:w="5614" w:type="dxa"/>
          </w:tcPr>
          <w:p w:rsidR="00B50AE4" w:rsidRPr="00C23B6A" w:rsidRDefault="00A4080A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2" w:history="1">
              <w:r w:rsidR="00B50AE4" w:rsidRPr="00C23B6A">
                <w:rPr>
                  <w:rStyle w:val="a3"/>
                  <w:rFonts w:ascii="Times New Roman" w:hAnsi="Times New Roman" w:cs="Times New Roman"/>
                  <w:sz w:val="26"/>
                  <w:szCs w:val="26"/>
                </w:rPr>
                <w:t>https://cloud.mail.ru/public/1oRZ/v6cs43dEm</w:t>
              </w:r>
            </w:hyperlink>
            <w:r w:rsidR="00B50AE4" w:rsidRPr="00C23B6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621" w:type="dxa"/>
          </w:tcPr>
          <w:p w:rsidR="00B50AE4" w:rsidRPr="00C23B6A" w:rsidRDefault="00B50AE4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3B6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AE4" w:rsidRPr="00C23B6A" w:rsidTr="009B6CF0">
        <w:tc>
          <w:tcPr>
            <w:tcW w:w="2110" w:type="dxa"/>
          </w:tcPr>
          <w:p w:rsidR="00B50AE4" w:rsidRPr="00C23B6A" w:rsidRDefault="00B50AE4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Видео «</w:t>
            </w:r>
            <w:proofErr w:type="spellStart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Дидпктический</w:t>
            </w:r>
            <w:proofErr w:type="spellEnd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сиквейн</w:t>
            </w:r>
            <w:proofErr w:type="spellEnd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 xml:space="preserve"> «Весна»</w:t>
            </w:r>
          </w:p>
          <w:p w:rsidR="00B50AE4" w:rsidRPr="00C23B6A" w:rsidRDefault="00B50AE4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Выбор кнопок</w:t>
            </w:r>
          </w:p>
        </w:tc>
        <w:tc>
          <w:tcPr>
            <w:tcW w:w="5614" w:type="dxa"/>
          </w:tcPr>
          <w:p w:rsidR="00B50AE4" w:rsidRPr="00C23B6A" w:rsidRDefault="00A4080A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4" w:tgtFrame="_blank" w:history="1">
              <w:r w:rsidR="00B50AE4" w:rsidRPr="00C23B6A">
                <w:rPr>
                  <w:rStyle w:val="a3"/>
                  <w:rFonts w:ascii="Times New Roman" w:hAnsi="Times New Roman" w:cs="Times New Roman"/>
                  <w:sz w:val="26"/>
                  <w:szCs w:val="26"/>
                </w:rPr>
                <w:t>https://cloud.mail.ru/public/VJSR/QRuNDzybK</w:t>
              </w:r>
            </w:hyperlink>
          </w:p>
        </w:tc>
        <w:tc>
          <w:tcPr>
            <w:tcW w:w="1621" w:type="dxa"/>
          </w:tcPr>
          <w:p w:rsidR="00B50AE4" w:rsidRPr="00C23B6A" w:rsidRDefault="00B50AE4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3B6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AE4" w:rsidRPr="00C23B6A" w:rsidTr="009B6CF0">
        <w:tc>
          <w:tcPr>
            <w:tcW w:w="2110" w:type="dxa"/>
          </w:tcPr>
          <w:p w:rsidR="00B50AE4" w:rsidRPr="00C23B6A" w:rsidRDefault="00B50AE4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Видео «</w:t>
            </w:r>
            <w:proofErr w:type="spellStart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Дидпктический</w:t>
            </w:r>
            <w:proofErr w:type="spellEnd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>сиквейн</w:t>
            </w:r>
            <w:proofErr w:type="spellEnd"/>
            <w:r w:rsidRPr="00C23B6A">
              <w:rPr>
                <w:rFonts w:ascii="Times New Roman" w:hAnsi="Times New Roman" w:cs="Times New Roman"/>
                <w:sz w:val="26"/>
                <w:szCs w:val="26"/>
              </w:rPr>
              <w:t xml:space="preserve"> «Весна»</w:t>
            </w:r>
          </w:p>
        </w:tc>
        <w:tc>
          <w:tcPr>
            <w:tcW w:w="5614" w:type="dxa"/>
          </w:tcPr>
          <w:p w:rsidR="00B50AE4" w:rsidRPr="00C23B6A" w:rsidRDefault="00A4080A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6" w:tgtFrame="_blank" w:history="1">
              <w:r w:rsidR="00B50AE4" w:rsidRPr="00C23B6A">
                <w:rPr>
                  <w:rStyle w:val="a3"/>
                  <w:rFonts w:ascii="Times New Roman" w:hAnsi="Times New Roman" w:cs="Times New Roman"/>
                  <w:sz w:val="26"/>
                  <w:szCs w:val="26"/>
                </w:rPr>
                <w:t>https://cloud.mail.ru/public/rcxh/RbgfEoYmc</w:t>
              </w:r>
            </w:hyperlink>
          </w:p>
        </w:tc>
        <w:tc>
          <w:tcPr>
            <w:tcW w:w="1621" w:type="dxa"/>
          </w:tcPr>
          <w:p w:rsidR="00B50AE4" w:rsidRPr="00C23B6A" w:rsidRDefault="00B50AE4" w:rsidP="005D40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3B6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AE4" w:rsidRPr="008241DA" w:rsidRDefault="00B50AE4" w:rsidP="005D40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0AE4" w:rsidRDefault="00B50AE4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50AE4" w:rsidRDefault="00B50AE4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50AE4" w:rsidRDefault="00B50AE4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50AE4" w:rsidRDefault="00B50AE4" w:rsidP="005D4072">
      <w:pPr>
        <w:tabs>
          <w:tab w:val="left" w:pos="372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B50AE4" w:rsidRDefault="005D4072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-32385</wp:posOffset>
            </wp:positionH>
            <wp:positionV relativeFrom="paragraph">
              <wp:posOffset>46355</wp:posOffset>
            </wp:positionV>
            <wp:extent cx="5728335" cy="3457575"/>
            <wp:effectExtent l="0" t="0" r="5715" b="0"/>
            <wp:wrapNone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0AE4" w:rsidRDefault="00B50AE4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50AE4" w:rsidRDefault="00B50AE4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50AE4" w:rsidRDefault="00B50AE4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50AE4" w:rsidRDefault="00B50AE4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50AE4" w:rsidRDefault="00B50AE4" w:rsidP="005D4072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B50AE4" w:rsidRDefault="00B50AE4" w:rsidP="005D4072">
      <w:pPr>
        <w:pStyle w:val="1"/>
        <w:spacing w:before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27" w:name="_Toc199861389"/>
      <w:r w:rsidRPr="002A2F5E">
        <w:t>Приложение</w:t>
      </w:r>
      <w:r w:rsidR="001E4A16">
        <w:t xml:space="preserve">. </w:t>
      </w:r>
      <w:r w:rsidRPr="00494160">
        <w:t>Буклет для педагогов МБДОУ</w:t>
      </w:r>
      <w:bookmarkEnd w:id="27"/>
      <w:r w:rsidRPr="00B50A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0AE4" w:rsidRPr="00B50AE4" w:rsidRDefault="00B50AE4" w:rsidP="005D4072">
      <w:pPr>
        <w:pStyle w:val="1"/>
        <w:spacing w:before="0" w:line="240" w:lineRule="auto"/>
      </w:pPr>
    </w:p>
    <w:p w:rsidR="00B50AE4" w:rsidRDefault="00B50AE4" w:rsidP="005D4072">
      <w:pPr>
        <w:spacing w:after="0" w:line="240" w:lineRule="auto"/>
      </w:pPr>
    </w:p>
    <w:p w:rsidR="00B50AE4" w:rsidRPr="00494160" w:rsidRDefault="00B50AE4" w:rsidP="005D4072">
      <w:pPr>
        <w:spacing w:after="0" w:line="240" w:lineRule="auto"/>
      </w:pPr>
    </w:p>
    <w:p w:rsidR="00B50AE4" w:rsidRDefault="00B50AE4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-1442085</wp:posOffset>
            </wp:positionH>
            <wp:positionV relativeFrom="paragraph">
              <wp:posOffset>267335</wp:posOffset>
            </wp:positionV>
            <wp:extent cx="8029575" cy="5624830"/>
            <wp:effectExtent l="0" t="1200150" r="0" b="1176020"/>
            <wp:wrapNone/>
            <wp:docPr id="30" name="Рисунок 16" descr="D:\UserProfile\Загрузки\2025-06-03_16-06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Profile\Загрузки\2025-06-03_16-06-2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29575" cy="56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AE4" w:rsidRDefault="00B50AE4" w:rsidP="005D4072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C2CBF" w:rsidRPr="00981438" w:rsidRDefault="00FC2CBF" w:rsidP="005D4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Default="00FC2CBF" w:rsidP="005D4072">
      <w:pPr>
        <w:pStyle w:val="c4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C2CBF" w:rsidRPr="00C23B6A" w:rsidRDefault="00FC2CBF" w:rsidP="005D4072">
      <w:pPr>
        <w:pStyle w:val="1"/>
        <w:spacing w:before="0" w:line="240" w:lineRule="auto"/>
        <w:rPr>
          <w:rStyle w:val="c4"/>
          <w:b/>
          <w:bCs/>
          <w:color w:val="000000"/>
          <w:sz w:val="26"/>
          <w:szCs w:val="26"/>
        </w:rPr>
      </w:pPr>
    </w:p>
    <w:p w:rsidR="00B50AE4" w:rsidRDefault="00B50AE4" w:rsidP="005D4072">
      <w:pPr>
        <w:spacing w:after="0" w:line="240" w:lineRule="auto"/>
        <w:rPr>
          <w:rStyle w:val="c4"/>
          <w:rFonts w:ascii="Times New Roman" w:eastAsiaTheme="majorEastAsia" w:hAnsi="Times New Roman" w:cs="Times New Roman"/>
          <w:b/>
          <w:bCs/>
          <w:color w:val="000000"/>
          <w:sz w:val="26"/>
          <w:szCs w:val="26"/>
        </w:rPr>
      </w:pPr>
      <w:r>
        <w:rPr>
          <w:rStyle w:val="c4"/>
          <w:rFonts w:ascii="Times New Roman" w:hAnsi="Times New Roman" w:cs="Times New Roman"/>
          <w:b/>
          <w:bCs/>
          <w:color w:val="000000"/>
          <w:sz w:val="26"/>
          <w:szCs w:val="26"/>
        </w:rPr>
        <w:br w:type="page"/>
      </w:r>
    </w:p>
    <w:p w:rsidR="00B50AE4" w:rsidRDefault="00B50AE4" w:rsidP="005D4072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</w:pPr>
      <w:r w:rsidRPr="00B50AE4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-1880235</wp:posOffset>
            </wp:positionH>
            <wp:positionV relativeFrom="paragraph">
              <wp:posOffset>984885</wp:posOffset>
            </wp:positionV>
            <wp:extent cx="9772650" cy="6802120"/>
            <wp:effectExtent l="0" t="1390650" r="0" b="1332230"/>
            <wp:wrapNone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72650" cy="6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0AE4" w:rsidRDefault="00B50AE4" w:rsidP="005D4072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</w:pPr>
    </w:p>
    <w:p w:rsidR="00B50AE4" w:rsidRDefault="00B50AE4" w:rsidP="005D4072">
      <w:pPr>
        <w:spacing w:after="0" w:line="240" w:lineRule="auto"/>
        <w:rPr>
          <w:rStyle w:val="c4"/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Style w:val="c4"/>
          <w:rFonts w:ascii="Times New Roman" w:hAnsi="Times New Roman" w:cs="Times New Roman"/>
          <w:b/>
          <w:bCs/>
          <w:color w:val="000000"/>
          <w:sz w:val="26"/>
          <w:szCs w:val="26"/>
        </w:rPr>
        <w:br w:type="page"/>
      </w:r>
    </w:p>
    <w:p w:rsidR="00FC2CBF" w:rsidRPr="005D4072" w:rsidRDefault="00FC2CBF" w:rsidP="005D4072">
      <w:pPr>
        <w:pStyle w:val="1"/>
        <w:spacing w:before="0" w:line="240" w:lineRule="auto"/>
        <w:rPr>
          <w:rStyle w:val="c4"/>
          <w:rFonts w:ascii="Times New Roman" w:hAnsi="Times New Roman" w:cs="Times New Roman"/>
          <w:b/>
          <w:color w:val="auto"/>
          <w:sz w:val="26"/>
          <w:szCs w:val="26"/>
        </w:rPr>
      </w:pPr>
      <w:bookmarkStart w:id="28" w:name="_Toc199861390"/>
      <w:r w:rsidRPr="005D4072">
        <w:rPr>
          <w:rStyle w:val="c4"/>
          <w:rFonts w:ascii="Times New Roman" w:hAnsi="Times New Roman" w:cs="Times New Roman"/>
          <w:b/>
          <w:color w:val="auto"/>
          <w:sz w:val="26"/>
          <w:szCs w:val="26"/>
        </w:rPr>
        <w:t>Список использованной литературы</w:t>
      </w:r>
      <w:bookmarkEnd w:id="28"/>
    </w:p>
    <w:p w:rsidR="00FC2CBF" w:rsidRPr="00C23B6A" w:rsidRDefault="00FC2CBF" w:rsidP="005D4072">
      <w:pPr>
        <w:pStyle w:val="c44"/>
        <w:shd w:val="clear" w:color="auto" w:fill="FFFFFF"/>
        <w:spacing w:before="0" w:beforeAutospacing="0" w:after="0" w:afterAutospacing="0"/>
        <w:ind w:firstLine="709"/>
        <w:jc w:val="center"/>
        <w:outlineLvl w:val="0"/>
        <w:rPr>
          <w:rStyle w:val="c4"/>
          <w:b/>
          <w:bCs/>
          <w:color w:val="000000"/>
          <w:sz w:val="26"/>
          <w:szCs w:val="26"/>
        </w:rPr>
      </w:pPr>
    </w:p>
    <w:p w:rsidR="00FC2CBF" w:rsidRPr="00DF1204" w:rsidRDefault="00FC2CBF" w:rsidP="005D4072">
      <w:pPr>
        <w:pStyle w:val="a4"/>
        <w:numPr>
          <w:ilvl w:val="0"/>
          <w:numId w:val="41"/>
        </w:numPr>
        <w:spacing w:before="0" w:beforeAutospacing="0" w:after="0" w:afterAutospacing="0"/>
        <w:ind w:left="0" w:firstLine="709"/>
        <w:jc w:val="both"/>
        <w:textAlignment w:val="top"/>
        <w:rPr>
          <w:color w:val="000000"/>
          <w:sz w:val="26"/>
          <w:szCs w:val="26"/>
        </w:rPr>
      </w:pPr>
      <w:r w:rsidRPr="00DF1204">
        <w:rPr>
          <w:color w:val="000000"/>
          <w:sz w:val="26"/>
          <w:szCs w:val="26"/>
        </w:rPr>
        <w:t xml:space="preserve">Борисова Л.В. Составление </w:t>
      </w:r>
      <w:proofErr w:type="spellStart"/>
      <w:r w:rsidRPr="00DF1204">
        <w:rPr>
          <w:color w:val="000000"/>
          <w:sz w:val="26"/>
          <w:szCs w:val="26"/>
        </w:rPr>
        <w:t>синквейна</w:t>
      </w:r>
      <w:proofErr w:type="spellEnd"/>
      <w:r w:rsidRPr="00DF1204">
        <w:rPr>
          <w:color w:val="000000"/>
          <w:sz w:val="26"/>
          <w:szCs w:val="26"/>
        </w:rPr>
        <w:t xml:space="preserve"> как одна из инновационных технологий подачи материала по развитию речи/ Л.В. Борисова // </w:t>
      </w:r>
      <w:proofErr w:type="spellStart"/>
      <w:r w:rsidRPr="00DF1204">
        <w:rPr>
          <w:color w:val="000000"/>
          <w:sz w:val="26"/>
          <w:szCs w:val="26"/>
        </w:rPr>
        <w:t>Синквейн</w:t>
      </w:r>
      <w:proofErr w:type="spellEnd"/>
      <w:r w:rsidRPr="00DF1204">
        <w:rPr>
          <w:color w:val="000000"/>
          <w:sz w:val="26"/>
          <w:szCs w:val="26"/>
        </w:rPr>
        <w:t xml:space="preserve"> как прием развития речевого творчества. - 2018. - №5.</w:t>
      </w:r>
    </w:p>
    <w:p w:rsidR="00FC2CBF" w:rsidRPr="00DF1204" w:rsidRDefault="00FC2CBF" w:rsidP="005D4072">
      <w:pPr>
        <w:pStyle w:val="a4"/>
        <w:numPr>
          <w:ilvl w:val="0"/>
          <w:numId w:val="41"/>
        </w:numPr>
        <w:spacing w:before="0" w:beforeAutospacing="0" w:after="0" w:afterAutospacing="0"/>
        <w:ind w:left="0" w:firstLine="709"/>
        <w:jc w:val="both"/>
        <w:textAlignment w:val="top"/>
        <w:rPr>
          <w:color w:val="000000"/>
          <w:sz w:val="26"/>
          <w:szCs w:val="26"/>
        </w:rPr>
      </w:pPr>
      <w:r w:rsidRPr="00DF1204">
        <w:rPr>
          <w:color w:val="000000"/>
          <w:sz w:val="26"/>
          <w:szCs w:val="26"/>
        </w:rPr>
        <w:t xml:space="preserve">Душка Н.Д. </w:t>
      </w:r>
      <w:proofErr w:type="spellStart"/>
      <w:r w:rsidRPr="00DF1204">
        <w:rPr>
          <w:color w:val="000000"/>
          <w:sz w:val="26"/>
          <w:szCs w:val="26"/>
        </w:rPr>
        <w:t>Синквейн</w:t>
      </w:r>
      <w:proofErr w:type="spellEnd"/>
      <w:r w:rsidRPr="00DF1204">
        <w:rPr>
          <w:color w:val="000000"/>
          <w:sz w:val="26"/>
          <w:szCs w:val="26"/>
        </w:rPr>
        <w:t xml:space="preserve"> в работе по развитию речи с дошкольниками/ Н.Д. Душка // Журнал «Логопед» . - 2005. - С. 57 - 62.</w:t>
      </w:r>
    </w:p>
    <w:p w:rsidR="001E4A16" w:rsidRDefault="00FC2CBF" w:rsidP="005D4072">
      <w:pPr>
        <w:pStyle w:val="a4"/>
        <w:numPr>
          <w:ilvl w:val="0"/>
          <w:numId w:val="41"/>
        </w:numPr>
        <w:spacing w:before="0" w:beforeAutospacing="0" w:after="0" w:afterAutospacing="0"/>
        <w:ind w:left="0" w:firstLine="709"/>
        <w:jc w:val="both"/>
        <w:textAlignment w:val="top"/>
        <w:rPr>
          <w:color w:val="000000"/>
          <w:sz w:val="26"/>
          <w:szCs w:val="26"/>
        </w:rPr>
      </w:pPr>
      <w:r w:rsidRPr="00DF1204">
        <w:rPr>
          <w:color w:val="000000"/>
          <w:sz w:val="26"/>
          <w:szCs w:val="26"/>
        </w:rPr>
        <w:t xml:space="preserve">Полянская Т.Б. Использование метода мнемотехники в обучении рассказыванию детей дошкольного возраста. - СПб., 2009. - 60 </w:t>
      </w:r>
      <w:proofErr w:type="gramStart"/>
      <w:r w:rsidRPr="00DF1204">
        <w:rPr>
          <w:color w:val="000000"/>
          <w:sz w:val="26"/>
          <w:szCs w:val="26"/>
        </w:rPr>
        <w:t>с</w:t>
      </w:r>
      <w:proofErr w:type="gramEnd"/>
      <w:r w:rsidRPr="00DF1204">
        <w:rPr>
          <w:color w:val="000000"/>
          <w:sz w:val="26"/>
          <w:szCs w:val="26"/>
        </w:rPr>
        <w:t>.</w:t>
      </w:r>
    </w:p>
    <w:p w:rsidR="00FC2CBF" w:rsidRPr="001E4A16" w:rsidRDefault="00FC2CBF" w:rsidP="005D4072">
      <w:pPr>
        <w:pStyle w:val="a4"/>
        <w:numPr>
          <w:ilvl w:val="0"/>
          <w:numId w:val="41"/>
        </w:numPr>
        <w:spacing w:before="0" w:beforeAutospacing="0" w:after="0" w:afterAutospacing="0"/>
        <w:ind w:left="0" w:firstLine="709"/>
        <w:jc w:val="both"/>
        <w:textAlignment w:val="top"/>
        <w:rPr>
          <w:color w:val="000000"/>
          <w:sz w:val="26"/>
          <w:szCs w:val="26"/>
        </w:rPr>
      </w:pPr>
      <w:r w:rsidRPr="001E4A16">
        <w:rPr>
          <w:sz w:val="26"/>
          <w:szCs w:val="26"/>
        </w:rPr>
        <w:t>Омельченко Л.В. Использование приемов мнемотехники в развитии связной речи. // Логопед 2008, № 4, [с. 102-115.]</w:t>
      </w:r>
    </w:p>
    <w:p w:rsidR="00FC2CBF" w:rsidRPr="00DF1204" w:rsidRDefault="00FC2CBF" w:rsidP="005D4072">
      <w:pPr>
        <w:pStyle w:val="a4"/>
        <w:numPr>
          <w:ilvl w:val="0"/>
          <w:numId w:val="41"/>
        </w:numPr>
        <w:spacing w:before="0" w:beforeAutospacing="0" w:after="0" w:afterAutospacing="0"/>
        <w:ind w:left="0" w:firstLine="709"/>
        <w:jc w:val="both"/>
        <w:textAlignment w:val="top"/>
        <w:rPr>
          <w:color w:val="000000"/>
          <w:sz w:val="26"/>
          <w:szCs w:val="26"/>
        </w:rPr>
      </w:pPr>
      <w:r w:rsidRPr="00DF1204">
        <w:rPr>
          <w:color w:val="000000"/>
          <w:sz w:val="26"/>
          <w:szCs w:val="26"/>
        </w:rPr>
        <w:t>Воробьева В. К. О принципах обеспечения мотивации в процессе обучения связной речи учащихся с моторной алалией // Актуальные проблемы логопедии / под ред. В. И. Селиверстова, С. Н. Шаховской. М., 1980. 141 с.</w:t>
      </w:r>
    </w:p>
    <w:p w:rsidR="00FC2CBF" w:rsidRPr="00DF1204" w:rsidRDefault="00FC2CBF" w:rsidP="005D4072">
      <w:pPr>
        <w:pStyle w:val="a4"/>
        <w:numPr>
          <w:ilvl w:val="0"/>
          <w:numId w:val="41"/>
        </w:numPr>
        <w:spacing w:before="0" w:beforeAutospacing="0" w:after="0" w:afterAutospacing="0"/>
        <w:ind w:left="0" w:firstLine="709"/>
        <w:jc w:val="both"/>
        <w:textAlignment w:val="top"/>
        <w:rPr>
          <w:color w:val="000000"/>
          <w:sz w:val="26"/>
          <w:szCs w:val="26"/>
        </w:rPr>
      </w:pPr>
      <w:r w:rsidRPr="00DF1204">
        <w:rPr>
          <w:color w:val="000000"/>
          <w:sz w:val="26"/>
          <w:szCs w:val="26"/>
        </w:rPr>
        <w:t xml:space="preserve">Козина И. Б. Формирование мотивации к учению у дошкольников с нарушением произношения: </w:t>
      </w:r>
      <w:proofErr w:type="spellStart"/>
      <w:r w:rsidRPr="00DF1204">
        <w:rPr>
          <w:color w:val="000000"/>
          <w:sz w:val="26"/>
          <w:szCs w:val="26"/>
        </w:rPr>
        <w:t>дис</w:t>
      </w:r>
      <w:proofErr w:type="spellEnd"/>
      <w:r w:rsidRPr="00DF1204">
        <w:rPr>
          <w:color w:val="000000"/>
          <w:sz w:val="26"/>
          <w:szCs w:val="26"/>
        </w:rPr>
        <w:t xml:space="preserve">. ... канд. </w:t>
      </w:r>
      <w:proofErr w:type="spellStart"/>
      <w:r w:rsidRPr="00DF1204">
        <w:rPr>
          <w:color w:val="000000"/>
          <w:sz w:val="26"/>
          <w:szCs w:val="26"/>
        </w:rPr>
        <w:t>пед</w:t>
      </w:r>
      <w:proofErr w:type="spellEnd"/>
      <w:r w:rsidRPr="00DF1204">
        <w:rPr>
          <w:color w:val="000000"/>
          <w:sz w:val="26"/>
          <w:szCs w:val="26"/>
        </w:rPr>
        <w:t>. наук. М., 1995. 174 с.</w:t>
      </w:r>
    </w:p>
    <w:p w:rsidR="00FC2CBF" w:rsidRPr="00DF1204" w:rsidRDefault="00FC2CBF" w:rsidP="005D4072">
      <w:pPr>
        <w:pStyle w:val="paragraphStyleText"/>
        <w:numPr>
          <w:ilvl w:val="0"/>
          <w:numId w:val="41"/>
        </w:numPr>
        <w:spacing w:line="240" w:lineRule="auto"/>
        <w:ind w:left="0" w:firstLine="709"/>
        <w:rPr>
          <w:rStyle w:val="fontStyleText"/>
          <w:sz w:val="26"/>
          <w:szCs w:val="26"/>
          <w:lang w:val="en-US"/>
        </w:rPr>
      </w:pPr>
      <w:proofErr w:type="spellStart"/>
      <w:r w:rsidRPr="00DF1204">
        <w:rPr>
          <w:rStyle w:val="fontStyleText"/>
          <w:sz w:val="26"/>
          <w:szCs w:val="26"/>
        </w:rPr>
        <w:t>Мисурягина</w:t>
      </w:r>
      <w:proofErr w:type="spellEnd"/>
      <w:r w:rsidRPr="00DF1204">
        <w:rPr>
          <w:rStyle w:val="fontStyleText"/>
          <w:sz w:val="26"/>
          <w:szCs w:val="26"/>
        </w:rPr>
        <w:t xml:space="preserve"> А.С. </w:t>
      </w:r>
      <w:r w:rsidRPr="00DF1204">
        <w:rPr>
          <w:caps/>
          <w:sz w:val="26"/>
          <w:szCs w:val="26"/>
        </w:rPr>
        <w:t>ПЕДАГОГИЧЕСКИЕ УСЛОВИЯ КОРРЕКЦИИ ГРАММАТИЧЕСКОГО СТРОЯ РЕЧИ ДОШКОЛЬНИКОВ С ПОМОЩЬЮ ЛЭПБУКА</w:t>
      </w:r>
      <w:r w:rsidRPr="00DF1204">
        <w:rPr>
          <w:sz w:val="26"/>
          <w:szCs w:val="26"/>
        </w:rPr>
        <w:t xml:space="preserve"> //</w:t>
      </w:r>
      <w:r w:rsidRPr="00DF1204">
        <w:rPr>
          <w:rStyle w:val="fontStyleText"/>
          <w:sz w:val="26"/>
          <w:szCs w:val="26"/>
        </w:rPr>
        <w:t xml:space="preserve"> Вестник науки. </w:t>
      </w:r>
      <w:r w:rsidRPr="00DF1204">
        <w:rPr>
          <w:rStyle w:val="fontStyleText"/>
          <w:sz w:val="26"/>
          <w:szCs w:val="26"/>
          <w:lang w:val="en-US"/>
        </w:rPr>
        <w:t xml:space="preserve">2025. №2 (83). URL: </w:t>
      </w:r>
      <w:hyperlink r:id="rId31" w:history="1">
        <w:r w:rsidRPr="00DF1204">
          <w:rPr>
            <w:rStyle w:val="a3"/>
            <w:sz w:val="26"/>
            <w:szCs w:val="26"/>
            <w:lang w:val="en-US"/>
          </w:rPr>
          <w:t>https://cyberleninka.ru/article/n/pedagogicheskie-usloviya-korrektsii-grammaticheskogo-stroya-rechi-doshkolnikov-s-pomoschyu-lepbuka</w:t>
        </w:r>
      </w:hyperlink>
      <w:r w:rsidRPr="00DF1204">
        <w:rPr>
          <w:rStyle w:val="fontStyleText"/>
          <w:sz w:val="26"/>
          <w:szCs w:val="26"/>
          <w:lang w:val="en-US"/>
        </w:rPr>
        <w:t xml:space="preserve"> </w:t>
      </w:r>
    </w:p>
    <w:p w:rsidR="00FC2CBF" w:rsidRPr="00DF1204" w:rsidRDefault="00FC2CBF" w:rsidP="005D4072">
      <w:pPr>
        <w:pStyle w:val="paragraphStyleText"/>
        <w:numPr>
          <w:ilvl w:val="0"/>
          <w:numId w:val="41"/>
        </w:numPr>
        <w:spacing w:line="240" w:lineRule="auto"/>
        <w:ind w:left="0" w:firstLine="709"/>
        <w:rPr>
          <w:sz w:val="26"/>
          <w:szCs w:val="26"/>
        </w:rPr>
      </w:pPr>
      <w:r w:rsidRPr="00DF1204">
        <w:rPr>
          <w:rStyle w:val="fontStyleText"/>
          <w:sz w:val="26"/>
          <w:szCs w:val="26"/>
        </w:rPr>
        <w:t xml:space="preserve">Савинова Светлана Васильевна, </w:t>
      </w:r>
      <w:proofErr w:type="spellStart"/>
      <w:r w:rsidRPr="00DF1204">
        <w:rPr>
          <w:rStyle w:val="fontStyleText"/>
          <w:sz w:val="26"/>
          <w:szCs w:val="26"/>
        </w:rPr>
        <w:t>Башлачёва</w:t>
      </w:r>
      <w:proofErr w:type="spellEnd"/>
      <w:r w:rsidRPr="00DF1204">
        <w:rPr>
          <w:rStyle w:val="fontStyleText"/>
          <w:sz w:val="26"/>
          <w:szCs w:val="26"/>
        </w:rPr>
        <w:t xml:space="preserve"> Татьяна Павловна </w:t>
      </w:r>
      <w:proofErr w:type="spellStart"/>
      <w:r w:rsidRPr="00DF1204">
        <w:rPr>
          <w:rStyle w:val="fontStyleText"/>
          <w:sz w:val="26"/>
          <w:szCs w:val="26"/>
        </w:rPr>
        <w:t>Лэпбук</w:t>
      </w:r>
      <w:proofErr w:type="spellEnd"/>
      <w:r w:rsidRPr="00DF1204">
        <w:rPr>
          <w:rStyle w:val="fontStyleText"/>
          <w:sz w:val="26"/>
          <w:szCs w:val="26"/>
        </w:rPr>
        <w:t xml:space="preserve"> как средство активизации словаря детей дошкольного возраста // Вестник Удмуртского университета. Серия «Философия. Психология. Педагогика». 2019. №3. </w:t>
      </w:r>
      <w:r w:rsidRPr="00DF1204">
        <w:rPr>
          <w:rStyle w:val="fontStyleText"/>
          <w:sz w:val="26"/>
          <w:szCs w:val="26"/>
          <w:lang w:val="en-US"/>
        </w:rPr>
        <w:t>URL</w:t>
      </w:r>
      <w:r w:rsidRPr="00DF1204">
        <w:rPr>
          <w:rStyle w:val="fontStyleText"/>
          <w:sz w:val="26"/>
          <w:szCs w:val="26"/>
        </w:rPr>
        <w:t xml:space="preserve">: </w:t>
      </w:r>
      <w:hyperlink r:id="rId32" w:history="1">
        <w:r w:rsidRPr="00DF1204">
          <w:rPr>
            <w:rStyle w:val="a3"/>
            <w:sz w:val="26"/>
            <w:szCs w:val="26"/>
            <w:lang w:val="en-US"/>
          </w:rPr>
          <w:t>https</w:t>
        </w:r>
        <w:r w:rsidRPr="00DF1204">
          <w:rPr>
            <w:rStyle w:val="a3"/>
            <w:sz w:val="26"/>
            <w:szCs w:val="26"/>
          </w:rPr>
          <w:t>://</w:t>
        </w:r>
        <w:proofErr w:type="spellStart"/>
        <w:r w:rsidRPr="00DF1204">
          <w:rPr>
            <w:rStyle w:val="a3"/>
            <w:sz w:val="26"/>
            <w:szCs w:val="26"/>
            <w:lang w:val="en-US"/>
          </w:rPr>
          <w:t>cyberleninka</w:t>
        </w:r>
        <w:proofErr w:type="spellEnd"/>
        <w:r w:rsidRPr="00DF1204">
          <w:rPr>
            <w:rStyle w:val="a3"/>
            <w:sz w:val="26"/>
            <w:szCs w:val="26"/>
          </w:rPr>
          <w:t>.</w:t>
        </w:r>
        <w:proofErr w:type="spellStart"/>
        <w:r w:rsidRPr="00DF1204">
          <w:rPr>
            <w:rStyle w:val="a3"/>
            <w:sz w:val="26"/>
            <w:szCs w:val="26"/>
            <w:lang w:val="en-US"/>
          </w:rPr>
          <w:t>ru</w:t>
        </w:r>
        <w:proofErr w:type="spellEnd"/>
        <w:r w:rsidRPr="00DF1204">
          <w:rPr>
            <w:rStyle w:val="a3"/>
            <w:sz w:val="26"/>
            <w:szCs w:val="26"/>
          </w:rPr>
          <w:t>/</w:t>
        </w:r>
        <w:r w:rsidRPr="00DF1204">
          <w:rPr>
            <w:rStyle w:val="a3"/>
            <w:sz w:val="26"/>
            <w:szCs w:val="26"/>
            <w:lang w:val="en-US"/>
          </w:rPr>
          <w:t>article</w:t>
        </w:r>
        <w:r w:rsidRPr="00DF1204">
          <w:rPr>
            <w:rStyle w:val="a3"/>
            <w:sz w:val="26"/>
            <w:szCs w:val="26"/>
          </w:rPr>
          <w:t>/</w:t>
        </w:r>
        <w:r w:rsidRPr="00DF1204">
          <w:rPr>
            <w:rStyle w:val="a3"/>
            <w:sz w:val="26"/>
            <w:szCs w:val="26"/>
            <w:lang w:val="en-US"/>
          </w:rPr>
          <w:t>n</w:t>
        </w:r>
        <w:r w:rsidRPr="00DF1204">
          <w:rPr>
            <w:rStyle w:val="a3"/>
            <w:sz w:val="26"/>
            <w:szCs w:val="26"/>
          </w:rPr>
          <w:t>/</w:t>
        </w:r>
        <w:proofErr w:type="spellStart"/>
        <w:r w:rsidRPr="00DF1204">
          <w:rPr>
            <w:rStyle w:val="a3"/>
            <w:sz w:val="26"/>
            <w:szCs w:val="26"/>
            <w:lang w:val="en-US"/>
          </w:rPr>
          <w:t>lepbuk</w:t>
        </w:r>
        <w:proofErr w:type="spellEnd"/>
        <w:r w:rsidRPr="00DF1204">
          <w:rPr>
            <w:rStyle w:val="a3"/>
            <w:sz w:val="26"/>
            <w:szCs w:val="26"/>
          </w:rPr>
          <w:t>-</w:t>
        </w:r>
        <w:proofErr w:type="spellStart"/>
        <w:r w:rsidRPr="00DF1204">
          <w:rPr>
            <w:rStyle w:val="a3"/>
            <w:sz w:val="26"/>
            <w:szCs w:val="26"/>
            <w:lang w:val="en-US"/>
          </w:rPr>
          <w:t>kak</w:t>
        </w:r>
        <w:proofErr w:type="spellEnd"/>
        <w:r w:rsidRPr="00DF1204">
          <w:rPr>
            <w:rStyle w:val="a3"/>
            <w:sz w:val="26"/>
            <w:szCs w:val="26"/>
          </w:rPr>
          <w:t>-</w:t>
        </w:r>
        <w:proofErr w:type="spellStart"/>
        <w:r w:rsidRPr="00DF1204">
          <w:rPr>
            <w:rStyle w:val="a3"/>
            <w:sz w:val="26"/>
            <w:szCs w:val="26"/>
            <w:lang w:val="en-US"/>
          </w:rPr>
          <w:t>sredstvo</w:t>
        </w:r>
        <w:proofErr w:type="spellEnd"/>
        <w:r w:rsidRPr="00DF1204">
          <w:rPr>
            <w:rStyle w:val="a3"/>
            <w:sz w:val="26"/>
            <w:szCs w:val="26"/>
          </w:rPr>
          <w:t>-</w:t>
        </w:r>
        <w:proofErr w:type="spellStart"/>
        <w:r w:rsidRPr="00DF1204">
          <w:rPr>
            <w:rStyle w:val="a3"/>
            <w:sz w:val="26"/>
            <w:szCs w:val="26"/>
            <w:lang w:val="en-US"/>
          </w:rPr>
          <w:t>aktivizatsii</w:t>
        </w:r>
        <w:proofErr w:type="spellEnd"/>
        <w:r w:rsidRPr="00DF1204">
          <w:rPr>
            <w:rStyle w:val="a3"/>
            <w:sz w:val="26"/>
            <w:szCs w:val="26"/>
          </w:rPr>
          <w:t>-</w:t>
        </w:r>
        <w:proofErr w:type="spellStart"/>
        <w:r w:rsidRPr="00DF1204">
          <w:rPr>
            <w:rStyle w:val="a3"/>
            <w:sz w:val="26"/>
            <w:szCs w:val="26"/>
            <w:lang w:val="en-US"/>
          </w:rPr>
          <w:t>slovarya</w:t>
        </w:r>
        <w:proofErr w:type="spellEnd"/>
        <w:r w:rsidRPr="00DF1204">
          <w:rPr>
            <w:rStyle w:val="a3"/>
            <w:sz w:val="26"/>
            <w:szCs w:val="26"/>
          </w:rPr>
          <w:t>-</w:t>
        </w:r>
        <w:proofErr w:type="spellStart"/>
        <w:r w:rsidRPr="00DF1204">
          <w:rPr>
            <w:rStyle w:val="a3"/>
            <w:sz w:val="26"/>
            <w:szCs w:val="26"/>
            <w:lang w:val="en-US"/>
          </w:rPr>
          <w:t>detey</w:t>
        </w:r>
        <w:proofErr w:type="spellEnd"/>
        <w:r w:rsidRPr="00DF1204">
          <w:rPr>
            <w:rStyle w:val="a3"/>
            <w:sz w:val="26"/>
            <w:szCs w:val="26"/>
          </w:rPr>
          <w:t>-</w:t>
        </w:r>
        <w:proofErr w:type="spellStart"/>
        <w:r w:rsidRPr="00DF1204">
          <w:rPr>
            <w:rStyle w:val="a3"/>
            <w:sz w:val="26"/>
            <w:szCs w:val="26"/>
            <w:lang w:val="en-US"/>
          </w:rPr>
          <w:t>doshkolnogo</w:t>
        </w:r>
        <w:proofErr w:type="spellEnd"/>
        <w:r w:rsidRPr="00DF1204">
          <w:rPr>
            <w:rStyle w:val="a3"/>
            <w:sz w:val="26"/>
            <w:szCs w:val="26"/>
          </w:rPr>
          <w:t>-</w:t>
        </w:r>
        <w:proofErr w:type="spellStart"/>
        <w:r w:rsidRPr="00DF1204">
          <w:rPr>
            <w:rStyle w:val="a3"/>
            <w:sz w:val="26"/>
            <w:szCs w:val="26"/>
            <w:lang w:val="en-US"/>
          </w:rPr>
          <w:t>vozrasta</w:t>
        </w:r>
        <w:proofErr w:type="spellEnd"/>
      </w:hyperlink>
      <w:r w:rsidRPr="00DF1204">
        <w:rPr>
          <w:rStyle w:val="fontStyleText"/>
          <w:sz w:val="26"/>
          <w:szCs w:val="26"/>
        </w:rPr>
        <w:t xml:space="preserve"> </w:t>
      </w:r>
    </w:p>
    <w:p w:rsidR="00FC2CBF" w:rsidRPr="00C23B6A" w:rsidRDefault="00FC2CBF" w:rsidP="005D40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FC2CBF" w:rsidRPr="009B1801" w:rsidRDefault="00FC2CBF" w:rsidP="005D4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FC2CBF" w:rsidRPr="009B1801" w:rsidSect="003232EC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026" w:rsidRDefault="00D03026" w:rsidP="00DC0267">
      <w:pPr>
        <w:spacing w:after="0" w:line="240" w:lineRule="auto"/>
      </w:pPr>
      <w:r>
        <w:separator/>
      </w:r>
    </w:p>
  </w:endnote>
  <w:endnote w:type="continuationSeparator" w:id="0">
    <w:p w:rsidR="00D03026" w:rsidRDefault="00D03026" w:rsidP="00DC0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616573"/>
      <w:docPartObj>
        <w:docPartGallery w:val="Page Numbers (Bottom of Page)"/>
        <w:docPartUnique/>
      </w:docPartObj>
    </w:sdtPr>
    <w:sdtContent>
      <w:p w:rsidR="00FC2CBF" w:rsidRDefault="00A4080A">
        <w:pPr>
          <w:pStyle w:val="a7"/>
          <w:jc w:val="right"/>
        </w:pPr>
        <w:fldSimple w:instr="PAGE   \* MERGEFORMAT">
          <w:r w:rsidR="00607689">
            <w:rPr>
              <w:noProof/>
            </w:rPr>
            <w:t>2</w:t>
          </w:r>
        </w:fldSimple>
      </w:p>
    </w:sdtContent>
  </w:sdt>
  <w:p w:rsidR="00FC2CBF" w:rsidRDefault="00FC2CB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026" w:rsidRDefault="00D03026" w:rsidP="00DC0267">
      <w:pPr>
        <w:spacing w:after="0" w:line="240" w:lineRule="auto"/>
      </w:pPr>
      <w:r>
        <w:separator/>
      </w:r>
    </w:p>
  </w:footnote>
  <w:footnote w:type="continuationSeparator" w:id="0">
    <w:p w:rsidR="00D03026" w:rsidRDefault="00D03026" w:rsidP="00DC0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66AA7"/>
    <w:multiLevelType w:val="multilevel"/>
    <w:tmpl w:val="AFDC414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26644"/>
    <w:multiLevelType w:val="hybridMultilevel"/>
    <w:tmpl w:val="02A6059C"/>
    <w:lvl w:ilvl="0" w:tplc="A5A40C9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0F3AD6"/>
    <w:multiLevelType w:val="multilevel"/>
    <w:tmpl w:val="D396E0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911ED1"/>
    <w:multiLevelType w:val="hybridMultilevel"/>
    <w:tmpl w:val="E7C2B0D6"/>
    <w:lvl w:ilvl="0" w:tplc="217AA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F523F"/>
    <w:multiLevelType w:val="hybridMultilevel"/>
    <w:tmpl w:val="BD4EE148"/>
    <w:lvl w:ilvl="0" w:tplc="2BAE3C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E44DE"/>
    <w:multiLevelType w:val="multilevel"/>
    <w:tmpl w:val="97647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8B03CA"/>
    <w:multiLevelType w:val="multilevel"/>
    <w:tmpl w:val="18A0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FF2377"/>
    <w:multiLevelType w:val="multilevel"/>
    <w:tmpl w:val="7A70BD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4B490D"/>
    <w:multiLevelType w:val="hybridMultilevel"/>
    <w:tmpl w:val="AACCE188"/>
    <w:lvl w:ilvl="0" w:tplc="86503DE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7944FF9"/>
    <w:multiLevelType w:val="hybridMultilevel"/>
    <w:tmpl w:val="96AA76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8B5F1A"/>
    <w:multiLevelType w:val="hybridMultilevel"/>
    <w:tmpl w:val="75E2D528"/>
    <w:lvl w:ilvl="0" w:tplc="49C80C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2456EED"/>
    <w:multiLevelType w:val="hybridMultilevel"/>
    <w:tmpl w:val="71DC80BC"/>
    <w:lvl w:ilvl="0" w:tplc="49C80C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397439"/>
    <w:multiLevelType w:val="hybridMultilevel"/>
    <w:tmpl w:val="B94E76F2"/>
    <w:lvl w:ilvl="0" w:tplc="84B8E52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9BA6D57"/>
    <w:multiLevelType w:val="hybridMultilevel"/>
    <w:tmpl w:val="4DDE8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57068"/>
    <w:multiLevelType w:val="hybridMultilevel"/>
    <w:tmpl w:val="2F8C8C64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>
    <w:nsid w:val="32187DD3"/>
    <w:multiLevelType w:val="hybridMultilevel"/>
    <w:tmpl w:val="94C025A6"/>
    <w:lvl w:ilvl="0" w:tplc="217AA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D95A91"/>
    <w:multiLevelType w:val="multilevel"/>
    <w:tmpl w:val="83B2B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346841"/>
    <w:multiLevelType w:val="hybridMultilevel"/>
    <w:tmpl w:val="B8066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7B0972"/>
    <w:multiLevelType w:val="hybridMultilevel"/>
    <w:tmpl w:val="A148F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5B1842"/>
    <w:multiLevelType w:val="hybridMultilevel"/>
    <w:tmpl w:val="36A47DFC"/>
    <w:lvl w:ilvl="0" w:tplc="49C80C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7265A3B"/>
    <w:multiLevelType w:val="multilevel"/>
    <w:tmpl w:val="8FA64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3641CD"/>
    <w:multiLevelType w:val="multilevel"/>
    <w:tmpl w:val="D44E4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704639"/>
    <w:multiLevelType w:val="hybridMultilevel"/>
    <w:tmpl w:val="4ABA44DE"/>
    <w:lvl w:ilvl="0" w:tplc="86503D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E877961"/>
    <w:multiLevelType w:val="hybridMultilevel"/>
    <w:tmpl w:val="E550C826"/>
    <w:lvl w:ilvl="0" w:tplc="0419000D">
      <w:start w:val="1"/>
      <w:numFmt w:val="bullet"/>
      <w:lvlText w:val=""/>
      <w:lvlJc w:val="left"/>
      <w:pPr>
        <w:ind w:left="16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4">
    <w:nsid w:val="3E8B1CF1"/>
    <w:multiLevelType w:val="hybridMultilevel"/>
    <w:tmpl w:val="F9EEAA3E"/>
    <w:lvl w:ilvl="0" w:tplc="47529734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5">
    <w:nsid w:val="41923AB0"/>
    <w:multiLevelType w:val="hybridMultilevel"/>
    <w:tmpl w:val="3E327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F7239E"/>
    <w:multiLevelType w:val="multilevel"/>
    <w:tmpl w:val="494C5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21526B"/>
    <w:multiLevelType w:val="hybridMultilevel"/>
    <w:tmpl w:val="94224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3F6275"/>
    <w:multiLevelType w:val="multilevel"/>
    <w:tmpl w:val="F10E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06EC8"/>
    <w:multiLevelType w:val="hybridMultilevel"/>
    <w:tmpl w:val="81D0755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82D0AF7"/>
    <w:multiLevelType w:val="multilevel"/>
    <w:tmpl w:val="B85C1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90D0EC9"/>
    <w:multiLevelType w:val="hybridMultilevel"/>
    <w:tmpl w:val="90D4B784"/>
    <w:lvl w:ilvl="0" w:tplc="49C80C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AFE0B8F"/>
    <w:multiLevelType w:val="hybridMultilevel"/>
    <w:tmpl w:val="363C27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06D79A7"/>
    <w:multiLevelType w:val="hybridMultilevel"/>
    <w:tmpl w:val="77AC6166"/>
    <w:lvl w:ilvl="0" w:tplc="49C80C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F008AC"/>
    <w:multiLevelType w:val="multilevel"/>
    <w:tmpl w:val="CC684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52446"/>
    <w:multiLevelType w:val="hybridMultilevel"/>
    <w:tmpl w:val="22BCD65C"/>
    <w:lvl w:ilvl="0" w:tplc="217AA4FE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6">
    <w:nsid w:val="6745018E"/>
    <w:multiLevelType w:val="multilevel"/>
    <w:tmpl w:val="296EB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8B70783"/>
    <w:multiLevelType w:val="multilevel"/>
    <w:tmpl w:val="C7DE1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803109"/>
    <w:multiLevelType w:val="hybridMultilevel"/>
    <w:tmpl w:val="E1B45B54"/>
    <w:lvl w:ilvl="0" w:tplc="86503D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EAF1193"/>
    <w:multiLevelType w:val="hybridMultilevel"/>
    <w:tmpl w:val="D24A09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>
    <w:nsid w:val="780D62DC"/>
    <w:multiLevelType w:val="hybridMultilevel"/>
    <w:tmpl w:val="2BA8509E"/>
    <w:lvl w:ilvl="0" w:tplc="47529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5F3642"/>
    <w:multiLevelType w:val="hybridMultilevel"/>
    <w:tmpl w:val="7B0044F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0"/>
  </w:num>
  <w:num w:numId="3">
    <w:abstractNumId w:val="13"/>
  </w:num>
  <w:num w:numId="4">
    <w:abstractNumId w:val="22"/>
  </w:num>
  <w:num w:numId="5">
    <w:abstractNumId w:val="19"/>
  </w:num>
  <w:num w:numId="6">
    <w:abstractNumId w:val="4"/>
  </w:num>
  <w:num w:numId="7">
    <w:abstractNumId w:val="1"/>
  </w:num>
  <w:num w:numId="8">
    <w:abstractNumId w:val="10"/>
  </w:num>
  <w:num w:numId="9">
    <w:abstractNumId w:val="8"/>
  </w:num>
  <w:num w:numId="10">
    <w:abstractNumId w:val="38"/>
  </w:num>
  <w:num w:numId="11">
    <w:abstractNumId w:val="5"/>
  </w:num>
  <w:num w:numId="12">
    <w:abstractNumId w:val="20"/>
  </w:num>
  <w:num w:numId="13">
    <w:abstractNumId w:val="16"/>
  </w:num>
  <w:num w:numId="14">
    <w:abstractNumId w:val="37"/>
  </w:num>
  <w:num w:numId="15">
    <w:abstractNumId w:val="7"/>
  </w:num>
  <w:num w:numId="16">
    <w:abstractNumId w:val="2"/>
  </w:num>
  <w:num w:numId="17">
    <w:abstractNumId w:val="36"/>
  </w:num>
  <w:num w:numId="18">
    <w:abstractNumId w:val="40"/>
  </w:num>
  <w:num w:numId="19">
    <w:abstractNumId w:val="15"/>
  </w:num>
  <w:num w:numId="20">
    <w:abstractNumId w:val="3"/>
  </w:num>
  <w:num w:numId="21">
    <w:abstractNumId w:val="35"/>
  </w:num>
  <w:num w:numId="22">
    <w:abstractNumId w:val="24"/>
  </w:num>
  <w:num w:numId="23">
    <w:abstractNumId w:val="33"/>
  </w:num>
  <w:num w:numId="24">
    <w:abstractNumId w:val="11"/>
  </w:num>
  <w:num w:numId="25">
    <w:abstractNumId w:val="18"/>
  </w:num>
  <w:num w:numId="26">
    <w:abstractNumId w:val="25"/>
  </w:num>
  <w:num w:numId="27">
    <w:abstractNumId w:val="27"/>
  </w:num>
  <w:num w:numId="28">
    <w:abstractNumId w:val="14"/>
  </w:num>
  <w:num w:numId="29">
    <w:abstractNumId w:val="29"/>
  </w:num>
  <w:num w:numId="30">
    <w:abstractNumId w:val="41"/>
  </w:num>
  <w:num w:numId="31">
    <w:abstractNumId w:val="39"/>
  </w:num>
  <w:num w:numId="32">
    <w:abstractNumId w:val="23"/>
  </w:num>
  <w:num w:numId="33">
    <w:abstractNumId w:val="9"/>
  </w:num>
  <w:num w:numId="34">
    <w:abstractNumId w:val="12"/>
  </w:num>
  <w:num w:numId="35">
    <w:abstractNumId w:val="32"/>
  </w:num>
  <w:num w:numId="36">
    <w:abstractNumId w:val="30"/>
  </w:num>
  <w:num w:numId="37">
    <w:abstractNumId w:val="28"/>
  </w:num>
  <w:num w:numId="38">
    <w:abstractNumId w:val="21"/>
  </w:num>
  <w:num w:numId="39">
    <w:abstractNumId w:val="26"/>
  </w:num>
  <w:num w:numId="40">
    <w:abstractNumId w:val="6"/>
  </w:num>
  <w:num w:numId="41">
    <w:abstractNumId w:val="17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A5530"/>
    <w:rsid w:val="00067610"/>
    <w:rsid w:val="00081A42"/>
    <w:rsid w:val="00116B95"/>
    <w:rsid w:val="00126388"/>
    <w:rsid w:val="00180849"/>
    <w:rsid w:val="001A03F0"/>
    <w:rsid w:val="001A54F8"/>
    <w:rsid w:val="001B71FD"/>
    <w:rsid w:val="001C2AA4"/>
    <w:rsid w:val="001D37E0"/>
    <w:rsid w:val="001E4A16"/>
    <w:rsid w:val="002230E7"/>
    <w:rsid w:val="00232A23"/>
    <w:rsid w:val="0023725C"/>
    <w:rsid w:val="002504E7"/>
    <w:rsid w:val="00252441"/>
    <w:rsid w:val="00257075"/>
    <w:rsid w:val="00296A22"/>
    <w:rsid w:val="00297899"/>
    <w:rsid w:val="002A2F5E"/>
    <w:rsid w:val="002B6EFB"/>
    <w:rsid w:val="002D2C9A"/>
    <w:rsid w:val="003232EC"/>
    <w:rsid w:val="00350FF8"/>
    <w:rsid w:val="00364A24"/>
    <w:rsid w:val="00380D6A"/>
    <w:rsid w:val="004007BC"/>
    <w:rsid w:val="00430749"/>
    <w:rsid w:val="004343CA"/>
    <w:rsid w:val="004449E2"/>
    <w:rsid w:val="00473B6B"/>
    <w:rsid w:val="004769F5"/>
    <w:rsid w:val="00494160"/>
    <w:rsid w:val="004B449D"/>
    <w:rsid w:val="0053300A"/>
    <w:rsid w:val="005330B6"/>
    <w:rsid w:val="00544591"/>
    <w:rsid w:val="0054538B"/>
    <w:rsid w:val="00551F8C"/>
    <w:rsid w:val="005C469D"/>
    <w:rsid w:val="005D4072"/>
    <w:rsid w:val="005E2EB6"/>
    <w:rsid w:val="005F3757"/>
    <w:rsid w:val="00600D2D"/>
    <w:rsid w:val="00607689"/>
    <w:rsid w:val="00607A78"/>
    <w:rsid w:val="00641A08"/>
    <w:rsid w:val="0065298E"/>
    <w:rsid w:val="00667B90"/>
    <w:rsid w:val="00667D52"/>
    <w:rsid w:val="00670F5C"/>
    <w:rsid w:val="006D3F15"/>
    <w:rsid w:val="006D4A53"/>
    <w:rsid w:val="00712581"/>
    <w:rsid w:val="007214D4"/>
    <w:rsid w:val="007277B3"/>
    <w:rsid w:val="00736871"/>
    <w:rsid w:val="00744672"/>
    <w:rsid w:val="00756F35"/>
    <w:rsid w:val="007757BC"/>
    <w:rsid w:val="007B5CB2"/>
    <w:rsid w:val="007C7FF6"/>
    <w:rsid w:val="007D5630"/>
    <w:rsid w:val="007E4E3F"/>
    <w:rsid w:val="00800D15"/>
    <w:rsid w:val="0080581E"/>
    <w:rsid w:val="0080790F"/>
    <w:rsid w:val="00814623"/>
    <w:rsid w:val="008241DA"/>
    <w:rsid w:val="00842F6B"/>
    <w:rsid w:val="0085251F"/>
    <w:rsid w:val="008643FA"/>
    <w:rsid w:val="0086534F"/>
    <w:rsid w:val="00876787"/>
    <w:rsid w:val="00877117"/>
    <w:rsid w:val="008D1B92"/>
    <w:rsid w:val="00902B06"/>
    <w:rsid w:val="00960AC2"/>
    <w:rsid w:val="00965D49"/>
    <w:rsid w:val="0096699E"/>
    <w:rsid w:val="0097156E"/>
    <w:rsid w:val="009800F7"/>
    <w:rsid w:val="00981438"/>
    <w:rsid w:val="009A5530"/>
    <w:rsid w:val="009B1801"/>
    <w:rsid w:val="00A148C2"/>
    <w:rsid w:val="00A17A1A"/>
    <w:rsid w:val="00A4080A"/>
    <w:rsid w:val="00A55C4F"/>
    <w:rsid w:val="00AA0CD0"/>
    <w:rsid w:val="00AB0087"/>
    <w:rsid w:val="00AC4E84"/>
    <w:rsid w:val="00AF0204"/>
    <w:rsid w:val="00B163DB"/>
    <w:rsid w:val="00B205B7"/>
    <w:rsid w:val="00B471DE"/>
    <w:rsid w:val="00B50AE4"/>
    <w:rsid w:val="00B6402D"/>
    <w:rsid w:val="00B77F42"/>
    <w:rsid w:val="00BA34EA"/>
    <w:rsid w:val="00C15AC4"/>
    <w:rsid w:val="00C23B6A"/>
    <w:rsid w:val="00C62235"/>
    <w:rsid w:val="00C64B3B"/>
    <w:rsid w:val="00C70CD8"/>
    <w:rsid w:val="00C76950"/>
    <w:rsid w:val="00C87A1F"/>
    <w:rsid w:val="00C93B9E"/>
    <w:rsid w:val="00CA250D"/>
    <w:rsid w:val="00CC632D"/>
    <w:rsid w:val="00CE5C47"/>
    <w:rsid w:val="00D00633"/>
    <w:rsid w:val="00D02967"/>
    <w:rsid w:val="00D03026"/>
    <w:rsid w:val="00D0624E"/>
    <w:rsid w:val="00D409D7"/>
    <w:rsid w:val="00D42B1B"/>
    <w:rsid w:val="00D84972"/>
    <w:rsid w:val="00D95C5C"/>
    <w:rsid w:val="00DA01B4"/>
    <w:rsid w:val="00DA2C6D"/>
    <w:rsid w:val="00DA3938"/>
    <w:rsid w:val="00DA47C3"/>
    <w:rsid w:val="00DB65AA"/>
    <w:rsid w:val="00DC0267"/>
    <w:rsid w:val="00DF1204"/>
    <w:rsid w:val="00DF60C3"/>
    <w:rsid w:val="00E143AB"/>
    <w:rsid w:val="00EA4A9D"/>
    <w:rsid w:val="00EE5FCB"/>
    <w:rsid w:val="00EF48FD"/>
    <w:rsid w:val="00F0158D"/>
    <w:rsid w:val="00F03058"/>
    <w:rsid w:val="00F11195"/>
    <w:rsid w:val="00F15DB8"/>
    <w:rsid w:val="00F2388D"/>
    <w:rsid w:val="00F736F0"/>
    <w:rsid w:val="00FC2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8C2"/>
  </w:style>
  <w:style w:type="paragraph" w:styleId="1">
    <w:name w:val="heading 1"/>
    <w:basedOn w:val="a"/>
    <w:next w:val="a"/>
    <w:link w:val="10"/>
    <w:uiPriority w:val="9"/>
    <w:qFormat/>
    <w:rsid w:val="00380D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C2C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4">
    <w:name w:val="c44"/>
    <w:basedOn w:val="a"/>
    <w:rsid w:val="00652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5298E"/>
  </w:style>
  <w:style w:type="paragraph" w:customStyle="1" w:styleId="c3">
    <w:name w:val="c3"/>
    <w:basedOn w:val="a"/>
    <w:rsid w:val="00652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298E"/>
  </w:style>
  <w:style w:type="character" w:customStyle="1" w:styleId="c15">
    <w:name w:val="c15"/>
    <w:basedOn w:val="a0"/>
    <w:rsid w:val="0065298E"/>
  </w:style>
  <w:style w:type="paragraph" w:customStyle="1" w:styleId="c13">
    <w:name w:val="c13"/>
    <w:basedOn w:val="a"/>
    <w:rsid w:val="00652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D42B1B"/>
  </w:style>
  <w:style w:type="paragraph" w:customStyle="1" w:styleId="c5">
    <w:name w:val="c5"/>
    <w:basedOn w:val="a"/>
    <w:rsid w:val="00D4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4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D42B1B"/>
  </w:style>
  <w:style w:type="character" w:styleId="a3">
    <w:name w:val="Hyperlink"/>
    <w:basedOn w:val="a0"/>
    <w:uiPriority w:val="99"/>
    <w:unhideWhenUsed/>
    <w:rsid w:val="00D42B1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D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471D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C0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0267"/>
  </w:style>
  <w:style w:type="paragraph" w:styleId="a7">
    <w:name w:val="footer"/>
    <w:basedOn w:val="a"/>
    <w:link w:val="a8"/>
    <w:uiPriority w:val="99"/>
    <w:unhideWhenUsed/>
    <w:rsid w:val="00DC0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0267"/>
  </w:style>
  <w:style w:type="paragraph" w:styleId="a9">
    <w:name w:val="List Paragraph"/>
    <w:basedOn w:val="a"/>
    <w:uiPriority w:val="34"/>
    <w:qFormat/>
    <w:rsid w:val="00AA0CD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a">
    <w:name w:val="FollowedHyperlink"/>
    <w:basedOn w:val="a0"/>
    <w:uiPriority w:val="99"/>
    <w:semiHidden/>
    <w:unhideWhenUsed/>
    <w:rsid w:val="006D3F15"/>
    <w:rPr>
      <w:color w:val="954F72" w:themeColor="followedHyperlink"/>
      <w:u w:val="single"/>
    </w:rPr>
  </w:style>
  <w:style w:type="table" w:styleId="ab">
    <w:name w:val="Table Grid"/>
    <w:basedOn w:val="a1"/>
    <w:uiPriority w:val="59"/>
    <w:rsid w:val="00DA0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80D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380D6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80D6A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380D6A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380D6A"/>
    <w:pPr>
      <w:spacing w:after="100"/>
      <w:ind w:left="440"/>
    </w:pPr>
  </w:style>
  <w:style w:type="character" w:customStyle="1" w:styleId="22">
    <w:name w:val="Неразрешенное упоминание2"/>
    <w:basedOn w:val="a0"/>
    <w:uiPriority w:val="99"/>
    <w:semiHidden/>
    <w:unhideWhenUsed/>
    <w:rsid w:val="00B205B7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97156E"/>
    <w:rPr>
      <w:color w:val="605E5C"/>
      <w:shd w:val="clear" w:color="auto" w:fill="E1DFDD"/>
    </w:rPr>
  </w:style>
  <w:style w:type="character" w:customStyle="1" w:styleId="fontStyleText">
    <w:name w:val="fontStyleText"/>
    <w:rsid w:val="00DA2C6D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DA2C6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ad">
    <w:name w:val="Базовый"/>
    <w:rsid w:val="00430749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paragraph" w:styleId="ae">
    <w:name w:val="Balloon Text"/>
    <w:basedOn w:val="a"/>
    <w:link w:val="af"/>
    <w:uiPriority w:val="99"/>
    <w:semiHidden/>
    <w:unhideWhenUsed/>
    <w:rsid w:val="00223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230E7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qFormat/>
    <w:rsid w:val="00FC2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qFormat/>
    <w:rsid w:val="00FC2CBF"/>
  </w:style>
  <w:style w:type="character" w:customStyle="1" w:styleId="af0">
    <w:name w:val="Основной текст_"/>
    <w:basedOn w:val="a0"/>
    <w:link w:val="13"/>
    <w:rsid w:val="00FC2CBF"/>
    <w:rPr>
      <w:rFonts w:eastAsia="Times New Roman"/>
      <w:sz w:val="26"/>
      <w:szCs w:val="26"/>
    </w:rPr>
  </w:style>
  <w:style w:type="paragraph" w:customStyle="1" w:styleId="13">
    <w:name w:val="Основной текст1"/>
    <w:basedOn w:val="a"/>
    <w:link w:val="af0"/>
    <w:rsid w:val="00FC2CBF"/>
    <w:pPr>
      <w:widowControl w:val="0"/>
      <w:spacing w:after="0" w:line="240" w:lineRule="auto"/>
      <w:ind w:firstLine="400"/>
    </w:pPr>
    <w:rPr>
      <w:rFonts w:eastAsia="Times New Roman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FC2CB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11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53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6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77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860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5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21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4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780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20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4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515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85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7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67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5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5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7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&#1089;&#1072;&#1081;&#1090;&#1086;&#1073;&#1088;&#1072;&#1079;&#1086;&#1074;&#1072;&#1085;&#1080;&#1103;.&#1088;&#1092;/" TargetMode="External"/><Relationship Id="rId26" Type="http://schemas.openxmlformats.org/officeDocument/2006/relationships/hyperlink" Target="https://cloud.mail.ru/public/rcxh/RbgfEoYmc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vospitatelds.ru/categories/1/articles/16216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cloud.mail.ru/public/G6iw/4GrBrajXx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ok.1sept.ru/persons/101620" TargetMode="External"/><Relationship Id="rId24" Type="http://schemas.openxmlformats.org/officeDocument/2006/relationships/hyperlink" Target="https://cloud.mail.ru/public/VJSR/QRuNDzybK" TargetMode="External"/><Relationship Id="rId32" Type="http://schemas.openxmlformats.org/officeDocument/2006/relationships/hyperlink" Target="https://cyberleninka.ru/article/n/lepbuk-kak-sredstvo-aktivizatsii-slovarya-detey-doshkolnogo-vozrast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s://cyberleninka.ru/article/n/pedagogicheskie-usloviya-korrektsii-grammaticheskogo-stroya-rechi-doshkolnikov-s-pomoschyu-lepbu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cloud.mail.ru/public/1oRZ/v6cs43dEm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5313F-C5C7-4B35-A4B7-95503E106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936</TotalTime>
  <Pages>34</Pages>
  <Words>9556</Words>
  <Characters>54474</Characters>
  <Application>Microsoft Office Word</Application>
  <DocSecurity>0</DocSecurity>
  <Lines>453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24</vt:i4>
      </vt:variant>
    </vt:vector>
  </HeadingPairs>
  <TitlesOfParts>
    <vt:vector size="25" baseType="lpstr">
      <vt:lpstr/>
      <vt:lpstr>Внедрение инновационных методов обучения детей с ТНР в практику учителя-логопеда</vt:lpstr>
      <vt:lpstr>Мотивация воспитанников, как основа обучения </vt:lpstr>
      <vt:lpstr>Мнемотехника</vt:lpstr>
      <vt:lpstr>Звуковые кнопки</vt:lpstr>
      <vt:lpstr>Лэпбук</vt:lpstr>
      <vt:lpstr>Алгоритм использование звуковых кнопок в системе составления дидактического синк</vt:lpstr>
      <vt:lpstr/>
      <vt:lpstr/>
      <vt:lpstr/>
      <vt:lpstr/>
      <vt:lpstr>Алгоритм использование мнемотехники в системе составления дидактического синквей</vt:lpstr>
      <vt:lpstr>Алгоритм использования лэпбука в системе составления дидактического синквейна</vt:lpstr>
      <vt:lpstr/>
      <vt:lpstr>Предметно-пространственная среда кабинета</vt:lpstr>
      <vt:lpstr>Образовательный проект «Сочинялки» - пять строк или дидактический синквейн» восп</vt:lpstr>
      <vt:lpstr>Консультация для родителей на тему: «Использование игрового приема «Синквейен» в</vt:lpstr>
      <vt:lpstr/>
      <vt:lpstr>Заключение</vt:lpstr>
      <vt:lpstr>Приложение. Ссылки на видео синвейны</vt:lpstr>
      <vt:lpstr>Приложение. Буклет для педагогов МБДОУ </vt:lpstr>
      <vt:lpstr/>
      <vt:lpstr/>
      <vt:lpstr>Список использованной литературы</vt:lpstr>
      <vt:lpstr/>
    </vt:vector>
  </TitlesOfParts>
  <Company/>
  <LinksUpToDate>false</LinksUpToDate>
  <CharactersWithSpaces>63903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</dc:creator>
  <cp:keywords/>
  <dc:description/>
  <cp:lastModifiedBy>metodist-Litvyak</cp:lastModifiedBy>
  <cp:revision>54</cp:revision>
  <dcterms:created xsi:type="dcterms:W3CDTF">2025-03-17T02:35:00Z</dcterms:created>
  <dcterms:modified xsi:type="dcterms:W3CDTF">2025-06-03T09:56:00Z</dcterms:modified>
</cp:coreProperties>
</file>