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1D" w:rsidRPr="0053191D" w:rsidRDefault="0053191D" w:rsidP="0053191D">
      <w:pPr>
        <w:shd w:val="clear" w:color="auto" w:fill="FFFFFF"/>
        <w:spacing w:before="331" w:after="166" w:line="240" w:lineRule="auto"/>
        <w:jc w:val="center"/>
        <w:outlineLvl w:val="2"/>
        <w:rPr>
          <w:rFonts w:ascii="Times New Roman" w:eastAsia="Times New Roman" w:hAnsi="Times New Roman" w:cs="Times New Roman"/>
          <w:sz w:val="32"/>
          <w:szCs w:val="32"/>
          <w:lang w:eastAsia="ru-RU"/>
        </w:rPr>
      </w:pPr>
      <w:r w:rsidRPr="0053191D">
        <w:rPr>
          <w:rFonts w:ascii="Times New Roman" w:eastAsia="Times New Roman" w:hAnsi="Times New Roman" w:cs="Times New Roman"/>
          <w:b/>
          <w:bCs/>
          <w:sz w:val="32"/>
          <w:szCs w:val="32"/>
          <w:lang w:eastAsia="ru-RU"/>
        </w:rPr>
        <w:t>Советы молодому специалисту при подготовке к уроку</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Прочитайте раздел программы, который надо изучать на уроке.</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Изучите материал этого раздела.</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Проанализируйте учебный материал.</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Сформулируйте для себя и отдельно для учащихся цель урока. Ответьте на вопросы, чего бы вы хотели достичь в результате урока. В связи с этим надо обозначить обучающие, развивающие и воспитывающие функции урока.</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Представьте коллектив данного класса, отдельных учеников, постарайтесь наметить их путь к выполнению задач урока.</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Выберите самые результативные методические приемы для данного класса и для данных учащихся.</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Соразмерьте выбранные приемы со своими возможностями, определите свои действия на уроке.</w:t>
      </w:r>
    </w:p>
    <w:p w:rsidR="0053191D" w:rsidRPr="0053191D" w:rsidRDefault="0053191D" w:rsidP="005319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Продумайте структуру урока, его ход.</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Подобрать литературу по теме. При этом, если речь идет о новом теоретическом материале, следует постараться, чтобы в список вошли вузовский учебник, энциклопедическое издание, монографи</w:t>
      </w:r>
      <w:proofErr w:type="gramStart"/>
      <w:r w:rsidRPr="0053191D">
        <w:rPr>
          <w:rFonts w:ascii="Times New Roman" w:eastAsia="Times New Roman" w:hAnsi="Times New Roman" w:cs="Times New Roman"/>
          <w:sz w:val="28"/>
          <w:szCs w:val="28"/>
          <w:lang w:eastAsia="ru-RU"/>
        </w:rPr>
        <w:t>я(</w:t>
      </w:r>
      <w:proofErr w:type="gramEnd"/>
      <w:r w:rsidRPr="0053191D">
        <w:rPr>
          <w:rFonts w:ascii="Times New Roman" w:eastAsia="Times New Roman" w:hAnsi="Times New Roman" w:cs="Times New Roman"/>
          <w:sz w:val="28"/>
          <w:szCs w:val="28"/>
          <w:lang w:eastAsia="ru-RU"/>
        </w:rPr>
        <w:t>первоисточник), научно – популярное издание. Надо отобрать из доступного материала только тот, который служит решению поставленных задач наиболее простым способом.</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Подобрать учебные задания, целью которых является: узнавание нового материала; воспроизведение; применение знаний в новой ситуации; применение знаний в незнакомой ситуации; творческий подход к знаниям.</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 xml:space="preserve">Упорядочить учебные задания в соответствии с принципом « от простого к </w:t>
      </w:r>
      <w:proofErr w:type="gramStart"/>
      <w:r w:rsidRPr="0053191D">
        <w:rPr>
          <w:rFonts w:ascii="Times New Roman" w:eastAsia="Times New Roman" w:hAnsi="Times New Roman" w:cs="Times New Roman"/>
          <w:sz w:val="28"/>
          <w:szCs w:val="28"/>
          <w:lang w:eastAsia="ru-RU"/>
        </w:rPr>
        <w:t>сложному</w:t>
      </w:r>
      <w:proofErr w:type="gramEnd"/>
      <w:r w:rsidRPr="0053191D">
        <w:rPr>
          <w:rFonts w:ascii="Times New Roman" w:eastAsia="Times New Roman" w:hAnsi="Times New Roman" w:cs="Times New Roman"/>
          <w:sz w:val="28"/>
          <w:szCs w:val="28"/>
          <w:lang w:eastAsia="ru-RU"/>
        </w:rPr>
        <w:t>». Составить три набора заданий: задания, приводящие ученика к воспр</w:t>
      </w:r>
      <w:r>
        <w:rPr>
          <w:rFonts w:ascii="Times New Roman" w:eastAsia="Times New Roman" w:hAnsi="Times New Roman" w:cs="Times New Roman"/>
          <w:sz w:val="28"/>
          <w:szCs w:val="28"/>
          <w:lang w:eastAsia="ru-RU"/>
        </w:rPr>
        <w:t xml:space="preserve">оизведению материала; задания, </w:t>
      </w:r>
      <w:r w:rsidRPr="0053191D">
        <w:rPr>
          <w:rFonts w:ascii="Times New Roman" w:eastAsia="Times New Roman" w:hAnsi="Times New Roman" w:cs="Times New Roman"/>
          <w:sz w:val="28"/>
          <w:szCs w:val="28"/>
          <w:lang w:eastAsia="ru-RU"/>
        </w:rPr>
        <w:t>способствующие осмыслению материала учеником; задания, способствующие закреплению материала учеником.</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Продумать «изюми</w:t>
      </w:r>
      <w:r w:rsidRPr="0053191D">
        <w:rPr>
          <w:rFonts w:ascii="Times New Roman" w:eastAsia="Times New Roman" w:hAnsi="Times New Roman" w:cs="Times New Roman"/>
          <w:sz w:val="28"/>
          <w:szCs w:val="28"/>
          <w:lang w:eastAsia="ru-RU"/>
        </w:rPr>
        <w:t xml:space="preserve">нку» урока. Каждый урок должен содержать что – то, что вызовет удивление, изумление, восторг учеников – одним словом, </w:t>
      </w:r>
      <w:proofErr w:type="gramStart"/>
      <w:r w:rsidRPr="0053191D">
        <w:rPr>
          <w:rFonts w:ascii="Times New Roman" w:eastAsia="Times New Roman" w:hAnsi="Times New Roman" w:cs="Times New Roman"/>
          <w:sz w:val="28"/>
          <w:szCs w:val="28"/>
          <w:lang w:eastAsia="ru-RU"/>
        </w:rPr>
        <w:t>то</w:t>
      </w:r>
      <w:proofErr w:type="gramEnd"/>
      <w:r w:rsidRPr="0053191D">
        <w:rPr>
          <w:rFonts w:ascii="Times New Roman" w:eastAsia="Times New Roman" w:hAnsi="Times New Roman" w:cs="Times New Roman"/>
          <w:sz w:val="28"/>
          <w:szCs w:val="28"/>
          <w:lang w:eastAsia="ru-RU"/>
        </w:rPr>
        <w:t xml:space="preserve"> что они будут помнить, когда все забудут. Это может быть интересный факт, неожиданное открытие, красивый опыт, нестандартный подход к уже </w:t>
      </w:r>
      <w:proofErr w:type="gramStart"/>
      <w:r w:rsidRPr="0053191D">
        <w:rPr>
          <w:rFonts w:ascii="Times New Roman" w:eastAsia="Times New Roman" w:hAnsi="Times New Roman" w:cs="Times New Roman"/>
          <w:sz w:val="28"/>
          <w:szCs w:val="28"/>
          <w:lang w:eastAsia="ru-RU"/>
        </w:rPr>
        <w:t>известному</w:t>
      </w:r>
      <w:proofErr w:type="gramEnd"/>
      <w:r w:rsidRPr="0053191D">
        <w:rPr>
          <w:rFonts w:ascii="Times New Roman" w:eastAsia="Times New Roman" w:hAnsi="Times New Roman" w:cs="Times New Roman"/>
          <w:sz w:val="28"/>
          <w:szCs w:val="28"/>
          <w:lang w:eastAsia="ru-RU"/>
        </w:rPr>
        <w:t>.</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Сгруппировать отобранный учебный материал. </w:t>
      </w:r>
      <w:r w:rsidRPr="0053191D">
        <w:rPr>
          <w:rFonts w:ascii="Times New Roman" w:eastAsia="Times New Roman" w:hAnsi="Times New Roman" w:cs="Times New Roman"/>
          <w:sz w:val="28"/>
          <w:szCs w:val="28"/>
          <w:lang w:eastAsia="ru-RU"/>
        </w:rPr>
        <w:t>Для этого подумать, в какой последовательности будет организована работа с отобранным материалом, как будет осущест</w:t>
      </w:r>
      <w:r>
        <w:rPr>
          <w:rFonts w:ascii="Times New Roman" w:eastAsia="Times New Roman" w:hAnsi="Times New Roman" w:cs="Times New Roman"/>
          <w:sz w:val="28"/>
          <w:szCs w:val="28"/>
          <w:lang w:eastAsia="ru-RU"/>
        </w:rPr>
        <w:t xml:space="preserve">влена смена видов деятельности </w:t>
      </w:r>
      <w:r w:rsidRPr="0053191D">
        <w:rPr>
          <w:rFonts w:ascii="Times New Roman" w:eastAsia="Times New Roman" w:hAnsi="Times New Roman" w:cs="Times New Roman"/>
          <w:sz w:val="28"/>
          <w:szCs w:val="28"/>
          <w:lang w:eastAsia="ru-RU"/>
        </w:rPr>
        <w:t>учащихся. Главное при группиров</w:t>
      </w:r>
      <w:r>
        <w:rPr>
          <w:rFonts w:ascii="Times New Roman" w:eastAsia="Times New Roman" w:hAnsi="Times New Roman" w:cs="Times New Roman"/>
          <w:sz w:val="28"/>
          <w:szCs w:val="28"/>
          <w:lang w:eastAsia="ru-RU"/>
        </w:rPr>
        <w:t xml:space="preserve">ке материала — </w:t>
      </w:r>
      <w:r w:rsidRPr="0053191D">
        <w:rPr>
          <w:rFonts w:ascii="Times New Roman" w:eastAsia="Times New Roman" w:hAnsi="Times New Roman" w:cs="Times New Roman"/>
          <w:sz w:val="28"/>
          <w:szCs w:val="28"/>
          <w:lang w:eastAsia="ru-RU"/>
        </w:rPr>
        <w:t>умение</w:t>
      </w:r>
      <w:r>
        <w:rPr>
          <w:rFonts w:ascii="Times New Roman" w:eastAsia="Times New Roman" w:hAnsi="Times New Roman" w:cs="Times New Roman"/>
          <w:sz w:val="28"/>
          <w:szCs w:val="28"/>
          <w:lang w:eastAsia="ru-RU"/>
        </w:rPr>
        <w:t xml:space="preserve"> </w:t>
      </w:r>
      <w:r w:rsidRPr="0053191D">
        <w:rPr>
          <w:rFonts w:ascii="Times New Roman" w:eastAsia="Times New Roman" w:hAnsi="Times New Roman" w:cs="Times New Roman"/>
          <w:sz w:val="28"/>
          <w:szCs w:val="28"/>
          <w:lang w:eastAsia="ru-RU"/>
        </w:rPr>
        <w:t>найти такую форму организации урока, которая вызовет повышенную активность учащихся, а не пассивное во</w:t>
      </w:r>
      <w:r>
        <w:rPr>
          <w:rFonts w:ascii="Times New Roman" w:eastAsia="Times New Roman" w:hAnsi="Times New Roman" w:cs="Times New Roman"/>
          <w:sz w:val="28"/>
          <w:szCs w:val="28"/>
          <w:lang w:eastAsia="ru-RU"/>
        </w:rPr>
        <w:t>с</w:t>
      </w:r>
      <w:r w:rsidRPr="0053191D">
        <w:rPr>
          <w:rFonts w:ascii="Times New Roman" w:eastAsia="Times New Roman" w:hAnsi="Times New Roman" w:cs="Times New Roman"/>
          <w:sz w:val="28"/>
          <w:szCs w:val="28"/>
          <w:lang w:eastAsia="ru-RU"/>
        </w:rPr>
        <w:t>приятие нового.</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lastRenderedPageBreak/>
        <w:t xml:space="preserve">Спланировать </w:t>
      </w:r>
      <w:proofErr w:type="gramStart"/>
      <w:r w:rsidRPr="0053191D">
        <w:rPr>
          <w:rFonts w:ascii="Times New Roman" w:eastAsia="Times New Roman" w:hAnsi="Times New Roman" w:cs="Times New Roman"/>
          <w:sz w:val="28"/>
          <w:szCs w:val="28"/>
          <w:lang w:eastAsia="ru-RU"/>
        </w:rPr>
        <w:t>контроль за</w:t>
      </w:r>
      <w:proofErr w:type="gramEnd"/>
      <w:r w:rsidRPr="0053191D">
        <w:rPr>
          <w:rFonts w:ascii="Times New Roman" w:eastAsia="Times New Roman" w:hAnsi="Times New Roman" w:cs="Times New Roman"/>
          <w:sz w:val="28"/>
          <w:szCs w:val="28"/>
          <w:lang w:eastAsia="ru-RU"/>
        </w:rPr>
        <w:t xml:space="preserve"> деятельностью учащихся на уроке, для чего подумать: что контролировать; как контролировать; Как использовать результаты контроля. При этом не забывать, что чем чаще контролируется работа всех, тем легче увидеть типичные ошибки и затруднения, а также показать подлинный интерес учителя к их работе.</w:t>
      </w:r>
    </w:p>
    <w:p w:rsidR="0053191D" w:rsidRPr="0053191D" w:rsidRDefault="0053191D" w:rsidP="0053191D">
      <w:pPr>
        <w:shd w:val="clear" w:color="auto" w:fill="FFFFFF"/>
        <w:spacing w:after="166" w:line="240" w:lineRule="auto"/>
        <w:ind w:firstLine="360"/>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 xml:space="preserve">Подготовить оборудование для урока. Составить список необходимых </w:t>
      </w:r>
      <w:proofErr w:type="spellStart"/>
      <w:r w:rsidRPr="0053191D">
        <w:rPr>
          <w:rFonts w:ascii="Times New Roman" w:eastAsia="Times New Roman" w:hAnsi="Times New Roman" w:cs="Times New Roman"/>
          <w:sz w:val="28"/>
          <w:szCs w:val="28"/>
          <w:lang w:eastAsia="ru-RU"/>
        </w:rPr>
        <w:t>учебно</w:t>
      </w:r>
      <w:proofErr w:type="spellEnd"/>
      <w:r w:rsidRPr="0053191D">
        <w:rPr>
          <w:rFonts w:ascii="Times New Roman" w:eastAsia="Times New Roman" w:hAnsi="Times New Roman" w:cs="Times New Roman"/>
          <w:sz w:val="28"/>
          <w:szCs w:val="28"/>
          <w:lang w:eastAsia="ru-RU"/>
        </w:rPr>
        <w:t xml:space="preserve"> – наглядных пособий. Приборов и.т.д. Продумать вид классной доски. Продумать задания на дом; его содержательную часть, а также рекомендации для его выполнения.</w:t>
      </w:r>
    </w:p>
    <w:p w:rsidR="0053191D" w:rsidRPr="0053191D" w:rsidRDefault="0053191D" w:rsidP="0053191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Зафиксируйте все подготовленное в плане или конспекте.</w:t>
      </w:r>
    </w:p>
    <w:p w:rsidR="0053191D" w:rsidRPr="0053191D" w:rsidRDefault="0053191D" w:rsidP="0053191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Повторите про себя или вслух узловые моменты плана.</w:t>
      </w:r>
    </w:p>
    <w:p w:rsidR="0053191D" w:rsidRPr="0053191D" w:rsidRDefault="0053191D" w:rsidP="0053191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sz w:val="28"/>
          <w:szCs w:val="28"/>
          <w:lang w:eastAsia="ru-RU"/>
        </w:rPr>
        <w:t>Проверьте себя;</w:t>
      </w:r>
    </w:p>
    <w:p w:rsidR="0053191D" w:rsidRPr="0053191D" w:rsidRDefault="0053191D" w:rsidP="0053191D">
      <w:pPr>
        <w:shd w:val="clear" w:color="auto" w:fill="FFFFFF"/>
        <w:spacing w:before="331" w:after="166" w:line="240" w:lineRule="auto"/>
        <w:jc w:val="center"/>
        <w:outlineLvl w:val="2"/>
        <w:rPr>
          <w:rFonts w:ascii="Times New Roman" w:eastAsia="Times New Roman" w:hAnsi="Times New Roman" w:cs="Times New Roman"/>
          <w:b/>
          <w:sz w:val="32"/>
          <w:szCs w:val="32"/>
          <w:lang w:eastAsia="ru-RU"/>
        </w:rPr>
      </w:pPr>
      <w:r w:rsidRPr="0053191D">
        <w:rPr>
          <w:rFonts w:ascii="Times New Roman" w:eastAsia="Times New Roman" w:hAnsi="Times New Roman" w:cs="Times New Roman"/>
          <w:b/>
          <w:sz w:val="32"/>
          <w:szCs w:val="32"/>
          <w:lang w:eastAsia="ru-RU"/>
        </w:rPr>
        <w:t>Глоссарий</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Квалификационная категория</w:t>
      </w:r>
      <w:r w:rsidRPr="0053191D">
        <w:rPr>
          <w:rFonts w:ascii="Times New Roman" w:eastAsia="Times New Roman" w:hAnsi="Times New Roman" w:cs="Times New Roman"/>
          <w:sz w:val="28"/>
          <w:szCs w:val="28"/>
          <w:lang w:eastAsia="ru-RU"/>
        </w:rPr>
        <w:t xml:space="preserve"> – соответствующий нормативным критериям уровень профессиональной компетентности и продуктивности деятельности педагогического и управленческого работника, обеспечивающий возможность решать профессиональные задачи определенной степени сложности.</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Компетентность</w:t>
      </w:r>
      <w:r w:rsidRPr="0053191D">
        <w:rPr>
          <w:rFonts w:ascii="Times New Roman" w:eastAsia="Times New Roman" w:hAnsi="Times New Roman" w:cs="Times New Roman"/>
          <w:sz w:val="28"/>
          <w:szCs w:val="28"/>
          <w:lang w:eastAsia="ru-RU"/>
        </w:rPr>
        <w:t xml:space="preserve"> – это системное пон</w:t>
      </w:r>
      <w:r>
        <w:rPr>
          <w:rFonts w:ascii="Times New Roman" w:eastAsia="Times New Roman" w:hAnsi="Times New Roman" w:cs="Times New Roman"/>
          <w:sz w:val="28"/>
          <w:szCs w:val="28"/>
          <w:lang w:eastAsia="ru-RU"/>
        </w:rPr>
        <w:t xml:space="preserve">ятие, которое определяет объем </w:t>
      </w:r>
      <w:r w:rsidRPr="0053191D">
        <w:rPr>
          <w:rFonts w:ascii="Times New Roman" w:eastAsia="Times New Roman" w:hAnsi="Times New Roman" w:cs="Times New Roman"/>
          <w:sz w:val="28"/>
          <w:szCs w:val="28"/>
          <w:lang w:eastAsia="ru-RU"/>
        </w:rPr>
        <w:t>компетенций, круг полномочий в сфере профессионально – педагогической деятель</w:t>
      </w:r>
      <w:r>
        <w:rPr>
          <w:rFonts w:ascii="Times New Roman" w:eastAsia="Times New Roman" w:hAnsi="Times New Roman" w:cs="Times New Roman"/>
          <w:sz w:val="28"/>
          <w:szCs w:val="28"/>
          <w:lang w:eastAsia="ru-RU"/>
        </w:rPr>
        <w:t xml:space="preserve">ности. В более узком понимании </w:t>
      </w:r>
      <w:r w:rsidRPr="0053191D">
        <w:rPr>
          <w:rFonts w:ascii="Times New Roman" w:eastAsia="Times New Roman" w:hAnsi="Times New Roman" w:cs="Times New Roman"/>
          <w:sz w:val="28"/>
          <w:szCs w:val="28"/>
          <w:lang w:eastAsia="ru-RU"/>
        </w:rPr>
        <w:t>под профессионально – педагогической компетентностью понимается круг вопросов, в которых субъект обладает познаниями, опытом, совокупность которых отражает социальн</w:t>
      </w:r>
      <w:proofErr w:type="gramStart"/>
      <w:r w:rsidRPr="0053191D">
        <w:rPr>
          <w:rFonts w:ascii="Times New Roman" w:eastAsia="Times New Roman" w:hAnsi="Times New Roman" w:cs="Times New Roman"/>
          <w:sz w:val="28"/>
          <w:szCs w:val="28"/>
          <w:lang w:eastAsia="ru-RU"/>
        </w:rPr>
        <w:t>о-</w:t>
      </w:r>
      <w:proofErr w:type="gramEnd"/>
      <w:r w:rsidRPr="0053191D">
        <w:rPr>
          <w:rFonts w:ascii="Times New Roman" w:eastAsia="Times New Roman" w:hAnsi="Times New Roman" w:cs="Times New Roman"/>
          <w:sz w:val="28"/>
          <w:szCs w:val="28"/>
          <w:lang w:eastAsia="ru-RU"/>
        </w:rPr>
        <w:t xml:space="preserve"> профессиональный статус и профессионально – педагогическую квалификацию, а также некие личностные, индивидуальные особенности (способности), обеспечивающие возможность реализации определенной</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Профессиональная компетенция</w:t>
      </w:r>
      <w:r>
        <w:rPr>
          <w:rFonts w:ascii="Times New Roman" w:eastAsia="Times New Roman" w:hAnsi="Times New Roman" w:cs="Times New Roman"/>
          <w:sz w:val="28"/>
          <w:szCs w:val="28"/>
          <w:lang w:eastAsia="ru-RU"/>
        </w:rPr>
        <w:t xml:space="preserve"> — </w:t>
      </w:r>
      <w:r w:rsidRPr="0053191D">
        <w:rPr>
          <w:rFonts w:ascii="Times New Roman" w:eastAsia="Times New Roman" w:hAnsi="Times New Roman" w:cs="Times New Roman"/>
          <w:sz w:val="28"/>
          <w:szCs w:val="28"/>
          <w:lang w:eastAsia="ru-RU"/>
        </w:rPr>
        <w:t>это совокупность знаний, умений и навыков, которые непосредственно характеризуют специалиста в профессиональной области.</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Личностные компетенции</w:t>
      </w:r>
      <w:r w:rsidRPr="0053191D">
        <w:rPr>
          <w:rFonts w:ascii="Times New Roman" w:eastAsia="Times New Roman" w:hAnsi="Times New Roman" w:cs="Times New Roman"/>
          <w:sz w:val="28"/>
          <w:szCs w:val="28"/>
          <w:lang w:eastAsia="ru-RU"/>
        </w:rPr>
        <w:t xml:space="preserve"> – это качества, которые характеризуют специалиста как личность (личностно – психологические характеристики – моральные, деловые и психологические качества, которые необходимы для занятия определенным видом деятельности; характеристики здоровья и физической подготовки; характеристики культурного развития).</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Первичная аттестация</w:t>
      </w:r>
      <w:r w:rsidRPr="0053191D">
        <w:rPr>
          <w:rFonts w:ascii="Times New Roman" w:eastAsia="Times New Roman" w:hAnsi="Times New Roman" w:cs="Times New Roman"/>
          <w:sz w:val="28"/>
          <w:szCs w:val="28"/>
          <w:lang w:eastAsia="ru-RU"/>
        </w:rPr>
        <w:t xml:space="preserve"> – аттестация впервые, аттестация на более высокую категорию.</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proofErr w:type="spellStart"/>
      <w:r w:rsidRPr="0053191D">
        <w:rPr>
          <w:rFonts w:ascii="Times New Roman" w:eastAsia="Times New Roman" w:hAnsi="Times New Roman" w:cs="Times New Roman"/>
          <w:b/>
          <w:sz w:val="28"/>
          <w:szCs w:val="28"/>
          <w:lang w:eastAsia="ru-RU"/>
        </w:rPr>
        <w:t>Портфолио</w:t>
      </w:r>
      <w:proofErr w:type="spellEnd"/>
      <w:r w:rsidRPr="0053191D">
        <w:rPr>
          <w:rFonts w:ascii="Times New Roman" w:eastAsia="Times New Roman" w:hAnsi="Times New Roman" w:cs="Times New Roman"/>
          <w:sz w:val="28"/>
          <w:szCs w:val="28"/>
          <w:lang w:eastAsia="ru-RU"/>
        </w:rPr>
        <w:t xml:space="preserve"> – форма и процесс организации образцов и продуктов педагогической (управленческой) деятельности каждого конкретного педагога (руководителя), пр</w:t>
      </w:r>
      <w:r>
        <w:rPr>
          <w:rFonts w:ascii="Times New Roman" w:eastAsia="Times New Roman" w:hAnsi="Times New Roman" w:cs="Times New Roman"/>
          <w:sz w:val="28"/>
          <w:szCs w:val="28"/>
          <w:lang w:eastAsia="ru-RU"/>
        </w:rPr>
        <w:t xml:space="preserve">едназначенных для последующего </w:t>
      </w:r>
      <w:r w:rsidRPr="0053191D">
        <w:rPr>
          <w:rFonts w:ascii="Times New Roman" w:eastAsia="Times New Roman" w:hAnsi="Times New Roman" w:cs="Times New Roman"/>
          <w:sz w:val="28"/>
          <w:szCs w:val="28"/>
          <w:lang w:eastAsia="ru-RU"/>
        </w:rPr>
        <w:t xml:space="preserve">их анализа, </w:t>
      </w:r>
      <w:r w:rsidRPr="0053191D">
        <w:rPr>
          <w:rFonts w:ascii="Times New Roman" w:eastAsia="Times New Roman" w:hAnsi="Times New Roman" w:cs="Times New Roman"/>
          <w:sz w:val="28"/>
          <w:szCs w:val="28"/>
          <w:lang w:eastAsia="ru-RU"/>
        </w:rPr>
        <w:lastRenderedPageBreak/>
        <w:t>всесторонней количественной и качественной самооценки, оценки со стороны педагогического коллектива и администрации школы, дальнейшей коррекции деятельности педагога.</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Самоанализ деятельности</w:t>
      </w:r>
      <w:r>
        <w:rPr>
          <w:rFonts w:ascii="Times New Roman" w:eastAsia="Times New Roman" w:hAnsi="Times New Roman" w:cs="Times New Roman"/>
          <w:sz w:val="28"/>
          <w:szCs w:val="28"/>
          <w:lang w:eastAsia="ru-RU"/>
        </w:rPr>
        <w:t xml:space="preserve"> — </w:t>
      </w:r>
      <w:r w:rsidRPr="0053191D">
        <w:rPr>
          <w:rFonts w:ascii="Times New Roman" w:eastAsia="Times New Roman" w:hAnsi="Times New Roman" w:cs="Times New Roman"/>
          <w:sz w:val="28"/>
          <w:szCs w:val="28"/>
          <w:lang w:eastAsia="ru-RU"/>
        </w:rPr>
        <w:t>изучение педагогом состояния и</w:t>
      </w:r>
      <w:r>
        <w:rPr>
          <w:rFonts w:ascii="Times New Roman" w:eastAsia="Times New Roman" w:hAnsi="Times New Roman" w:cs="Times New Roman"/>
          <w:sz w:val="28"/>
          <w:szCs w:val="28"/>
          <w:lang w:eastAsia="ru-RU"/>
        </w:rPr>
        <w:t xml:space="preserve"> результатов своей собственной </w:t>
      </w:r>
      <w:proofErr w:type="spellStart"/>
      <w:r w:rsidRPr="0053191D">
        <w:rPr>
          <w:rFonts w:ascii="Times New Roman" w:eastAsia="Times New Roman" w:hAnsi="Times New Roman" w:cs="Times New Roman"/>
          <w:sz w:val="28"/>
          <w:szCs w:val="28"/>
          <w:lang w:eastAsia="ru-RU"/>
        </w:rPr>
        <w:t>учебно</w:t>
      </w:r>
      <w:proofErr w:type="spellEnd"/>
      <w:r w:rsidRPr="0053191D">
        <w:rPr>
          <w:rFonts w:ascii="Times New Roman" w:eastAsia="Times New Roman" w:hAnsi="Times New Roman" w:cs="Times New Roman"/>
          <w:sz w:val="28"/>
          <w:szCs w:val="28"/>
          <w:lang w:eastAsia="ru-RU"/>
        </w:rPr>
        <w:t xml:space="preserve"> – воспитательной работы, установление причинно – следственных взаимосвязей между элементами педагогических явлений, определение путей дальнейшего совершенствования обучения и воспитания учащихся.</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Творческий отчет</w:t>
      </w:r>
      <w:r>
        <w:rPr>
          <w:rFonts w:ascii="Times New Roman" w:eastAsia="Times New Roman" w:hAnsi="Times New Roman" w:cs="Times New Roman"/>
          <w:sz w:val="28"/>
          <w:szCs w:val="28"/>
          <w:lang w:eastAsia="ru-RU"/>
        </w:rPr>
        <w:t xml:space="preserve"> — </w:t>
      </w:r>
      <w:r w:rsidRPr="0053191D">
        <w:rPr>
          <w:rFonts w:ascii="Times New Roman" w:eastAsia="Times New Roman" w:hAnsi="Times New Roman" w:cs="Times New Roman"/>
          <w:sz w:val="28"/>
          <w:szCs w:val="28"/>
          <w:lang w:eastAsia="ru-RU"/>
        </w:rPr>
        <w:t>комплексные мероприятия, отражающие целостную систему работы педагога по решению педагогических, психологических, социальных проблем. В ходе тво</w:t>
      </w:r>
      <w:r>
        <w:rPr>
          <w:rFonts w:ascii="Times New Roman" w:eastAsia="Times New Roman" w:hAnsi="Times New Roman" w:cs="Times New Roman"/>
          <w:sz w:val="28"/>
          <w:szCs w:val="28"/>
          <w:lang w:eastAsia="ru-RU"/>
        </w:rPr>
        <w:t xml:space="preserve">рческого </w:t>
      </w:r>
      <w:r w:rsidRPr="0053191D">
        <w:rPr>
          <w:rFonts w:ascii="Times New Roman" w:eastAsia="Times New Roman" w:hAnsi="Times New Roman" w:cs="Times New Roman"/>
          <w:sz w:val="28"/>
          <w:szCs w:val="28"/>
          <w:lang w:eastAsia="ru-RU"/>
        </w:rPr>
        <w:t xml:space="preserve">отчета аттестуемый осуществляет показ уроков, мероприятий, занятий по выбранному направлению, оформляет их конспекты, сценарии и готовит краткое </w:t>
      </w:r>
      <w:proofErr w:type="spellStart"/>
      <w:r w:rsidRPr="0053191D">
        <w:rPr>
          <w:rFonts w:ascii="Times New Roman" w:eastAsia="Times New Roman" w:hAnsi="Times New Roman" w:cs="Times New Roman"/>
          <w:sz w:val="28"/>
          <w:szCs w:val="28"/>
          <w:lang w:eastAsia="ru-RU"/>
        </w:rPr>
        <w:t>теоретико</w:t>
      </w:r>
      <w:proofErr w:type="spellEnd"/>
      <w:r w:rsidRPr="0053191D">
        <w:rPr>
          <w:rFonts w:ascii="Times New Roman" w:eastAsia="Times New Roman" w:hAnsi="Times New Roman" w:cs="Times New Roman"/>
          <w:sz w:val="28"/>
          <w:szCs w:val="28"/>
          <w:lang w:eastAsia="ru-RU"/>
        </w:rPr>
        <w:t xml:space="preserve"> – аналитическое обоснование отчета.</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Экспертиза</w:t>
      </w:r>
      <w:r>
        <w:rPr>
          <w:rFonts w:ascii="Times New Roman" w:eastAsia="Times New Roman" w:hAnsi="Times New Roman" w:cs="Times New Roman"/>
          <w:sz w:val="28"/>
          <w:szCs w:val="28"/>
          <w:lang w:eastAsia="ru-RU"/>
        </w:rPr>
        <w:t xml:space="preserve"> – исследование </w:t>
      </w:r>
      <w:r w:rsidRPr="0053191D">
        <w:rPr>
          <w:rFonts w:ascii="Times New Roman" w:eastAsia="Times New Roman" w:hAnsi="Times New Roman" w:cs="Times New Roman"/>
          <w:sz w:val="28"/>
          <w:szCs w:val="28"/>
          <w:lang w:eastAsia="ru-RU"/>
        </w:rPr>
        <w:t>специалистом вопросов, решение которых требует специальных познаний в области науки, техники, и.т.д.</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Метод экспертных оценок</w:t>
      </w:r>
      <w:r w:rsidRPr="0053191D">
        <w:rPr>
          <w:rFonts w:ascii="Times New Roman" w:eastAsia="Times New Roman" w:hAnsi="Times New Roman" w:cs="Times New Roman"/>
          <w:sz w:val="28"/>
          <w:szCs w:val="28"/>
          <w:lang w:eastAsia="ru-RU"/>
        </w:rPr>
        <w:t xml:space="preserve"> – процедура получения эмпирических данных, широко используемая при проведении социологического исследования; дает необходимую информацию об объекте оценки. Для проведения экспертизы формируется группа людей, хорошо информированных относительно исследуемого объекта. Экспертная группа создается, как правило, по признакам научного, профессионального статуса. Экспертная оценка имеет характер величин, распределенных по соответствующим шкалам.</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Педагогический опыт в широком смысле</w:t>
      </w:r>
      <w:r w:rsidRPr="0053191D">
        <w:rPr>
          <w:rFonts w:ascii="Times New Roman" w:eastAsia="Times New Roman" w:hAnsi="Times New Roman" w:cs="Times New Roman"/>
          <w:sz w:val="28"/>
          <w:szCs w:val="28"/>
          <w:lang w:eastAsia="ru-RU"/>
        </w:rPr>
        <w:t xml:space="preserve"> – это такое мастерство педагогов, которое дае</w:t>
      </w:r>
      <w:r>
        <w:rPr>
          <w:rFonts w:ascii="Times New Roman" w:eastAsia="Times New Roman" w:hAnsi="Times New Roman" w:cs="Times New Roman"/>
          <w:sz w:val="28"/>
          <w:szCs w:val="28"/>
          <w:lang w:eastAsia="ru-RU"/>
        </w:rPr>
        <w:t xml:space="preserve">т стабильно высокие результаты </w:t>
      </w:r>
      <w:r w:rsidRPr="0053191D">
        <w:rPr>
          <w:rFonts w:ascii="Times New Roman" w:eastAsia="Times New Roman" w:hAnsi="Times New Roman" w:cs="Times New Roman"/>
          <w:sz w:val="28"/>
          <w:szCs w:val="28"/>
          <w:lang w:eastAsia="ru-RU"/>
        </w:rPr>
        <w:t>в обучении и воспитании учащихся; в развитии конкретного учителя; в самосовершенствовании профессионально – педагогической</w:t>
      </w:r>
      <w:r>
        <w:rPr>
          <w:rFonts w:ascii="Times New Roman" w:eastAsia="Times New Roman" w:hAnsi="Times New Roman" w:cs="Times New Roman"/>
          <w:sz w:val="28"/>
          <w:szCs w:val="28"/>
          <w:lang w:eastAsia="ru-RU"/>
        </w:rPr>
        <w:t xml:space="preserve"> компетентности педагогических </w:t>
      </w:r>
      <w:r w:rsidRPr="0053191D">
        <w:rPr>
          <w:rFonts w:ascii="Times New Roman" w:eastAsia="Times New Roman" w:hAnsi="Times New Roman" w:cs="Times New Roman"/>
          <w:sz w:val="28"/>
          <w:szCs w:val="28"/>
          <w:lang w:eastAsia="ru-RU"/>
        </w:rPr>
        <w:t>работников ОУ.</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Педагогический опыт в узком смысле</w:t>
      </w:r>
      <w:r w:rsidRPr="0053191D">
        <w:rPr>
          <w:rFonts w:ascii="Times New Roman" w:eastAsia="Times New Roman" w:hAnsi="Times New Roman" w:cs="Times New Roman"/>
          <w:sz w:val="28"/>
          <w:szCs w:val="28"/>
          <w:lang w:eastAsia="ru-RU"/>
        </w:rPr>
        <w:t xml:space="preserve"> означает такую педагогическую практику, которая творчески использует все лучшее из теории, вносит новизну и прокладывает дорогу неизвестному, позволяющему совершенствовать качество и результаты образовательной деятельности.</w:t>
      </w:r>
    </w:p>
    <w:p w:rsidR="0053191D" w:rsidRPr="0053191D" w:rsidRDefault="0053191D" w:rsidP="0053191D">
      <w:pPr>
        <w:shd w:val="clear" w:color="auto" w:fill="FFFFFF"/>
        <w:spacing w:after="166" w:line="240" w:lineRule="auto"/>
        <w:ind w:firstLine="708"/>
        <w:jc w:val="both"/>
        <w:rPr>
          <w:rFonts w:ascii="Times New Roman" w:eastAsia="Times New Roman" w:hAnsi="Times New Roman" w:cs="Times New Roman"/>
          <w:sz w:val="28"/>
          <w:szCs w:val="28"/>
          <w:lang w:eastAsia="ru-RU"/>
        </w:rPr>
      </w:pPr>
      <w:r w:rsidRPr="0053191D">
        <w:rPr>
          <w:rFonts w:ascii="Times New Roman" w:eastAsia="Times New Roman" w:hAnsi="Times New Roman" w:cs="Times New Roman"/>
          <w:b/>
          <w:sz w:val="28"/>
          <w:szCs w:val="28"/>
          <w:lang w:eastAsia="ru-RU"/>
        </w:rPr>
        <w:t>Педагогическая технологи</w:t>
      </w:r>
      <w:r>
        <w:rPr>
          <w:rFonts w:ascii="Times New Roman" w:eastAsia="Times New Roman" w:hAnsi="Times New Roman" w:cs="Times New Roman"/>
          <w:sz w:val="28"/>
          <w:szCs w:val="28"/>
          <w:lang w:eastAsia="ru-RU"/>
        </w:rPr>
        <w:t xml:space="preserve">я – это совокупность </w:t>
      </w:r>
      <w:r w:rsidRPr="0053191D">
        <w:rPr>
          <w:rFonts w:ascii="Times New Roman" w:eastAsia="Times New Roman" w:hAnsi="Times New Roman" w:cs="Times New Roman"/>
          <w:sz w:val="28"/>
          <w:szCs w:val="28"/>
          <w:lang w:eastAsia="ru-RU"/>
        </w:rPr>
        <w:t>отбора учебного матери</w:t>
      </w:r>
      <w:r>
        <w:rPr>
          <w:rFonts w:ascii="Times New Roman" w:eastAsia="Times New Roman" w:hAnsi="Times New Roman" w:cs="Times New Roman"/>
          <w:sz w:val="28"/>
          <w:szCs w:val="28"/>
          <w:lang w:eastAsia="ru-RU"/>
        </w:rPr>
        <w:t xml:space="preserve">ала, методов, приемов, средств </w:t>
      </w:r>
      <w:r w:rsidRPr="0053191D">
        <w:rPr>
          <w:rFonts w:ascii="Times New Roman" w:eastAsia="Times New Roman" w:hAnsi="Times New Roman" w:cs="Times New Roman"/>
          <w:sz w:val="28"/>
          <w:szCs w:val="28"/>
          <w:lang w:eastAsia="ru-RU"/>
        </w:rPr>
        <w:t>и форм о</w:t>
      </w:r>
      <w:r>
        <w:rPr>
          <w:rFonts w:ascii="Times New Roman" w:eastAsia="Times New Roman" w:hAnsi="Times New Roman" w:cs="Times New Roman"/>
          <w:sz w:val="28"/>
          <w:szCs w:val="28"/>
          <w:lang w:eastAsia="ru-RU"/>
        </w:rPr>
        <w:t>рганизации учебной деятельности</w:t>
      </w:r>
      <w:r w:rsidRPr="0053191D">
        <w:rPr>
          <w:rFonts w:ascii="Times New Roman" w:eastAsia="Times New Roman" w:hAnsi="Times New Roman" w:cs="Times New Roman"/>
          <w:sz w:val="28"/>
          <w:szCs w:val="28"/>
          <w:lang w:eastAsia="ru-RU"/>
        </w:rPr>
        <w:t>, позволяющие достижения ожидаемого результата.</w:t>
      </w:r>
    </w:p>
    <w:p w:rsidR="00B97817" w:rsidRPr="0053191D" w:rsidRDefault="00B97817" w:rsidP="0053191D">
      <w:pPr>
        <w:jc w:val="both"/>
        <w:rPr>
          <w:rFonts w:ascii="Times New Roman" w:hAnsi="Times New Roman" w:cs="Times New Roman"/>
          <w:sz w:val="28"/>
          <w:szCs w:val="28"/>
        </w:rPr>
      </w:pPr>
    </w:p>
    <w:sectPr w:rsidR="00B97817" w:rsidRPr="0053191D" w:rsidSect="00B97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59FF"/>
    <w:multiLevelType w:val="multilevel"/>
    <w:tmpl w:val="CD36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1123"/>
    <w:multiLevelType w:val="multilevel"/>
    <w:tmpl w:val="D27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3191D"/>
    <w:rsid w:val="00100959"/>
    <w:rsid w:val="00215C2B"/>
    <w:rsid w:val="0053191D"/>
    <w:rsid w:val="00AF5A95"/>
    <w:rsid w:val="00B9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17"/>
  </w:style>
  <w:style w:type="paragraph" w:styleId="3">
    <w:name w:val="heading 3"/>
    <w:basedOn w:val="a"/>
    <w:link w:val="30"/>
    <w:uiPriority w:val="9"/>
    <w:qFormat/>
    <w:rsid w:val="005319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191D"/>
    <w:rPr>
      <w:rFonts w:ascii="Times New Roman" w:eastAsia="Times New Roman" w:hAnsi="Times New Roman" w:cs="Times New Roman"/>
      <w:b/>
      <w:bCs/>
      <w:sz w:val="27"/>
      <w:szCs w:val="27"/>
      <w:lang w:eastAsia="ru-RU"/>
    </w:rPr>
  </w:style>
  <w:style w:type="character" w:styleId="a3">
    <w:name w:val="Strong"/>
    <w:basedOn w:val="a0"/>
    <w:uiPriority w:val="22"/>
    <w:qFormat/>
    <w:rsid w:val="0053191D"/>
    <w:rPr>
      <w:b/>
      <w:bCs/>
    </w:rPr>
  </w:style>
  <w:style w:type="paragraph" w:styleId="a4">
    <w:name w:val="Normal (Web)"/>
    <w:basedOn w:val="a"/>
    <w:uiPriority w:val="99"/>
    <w:semiHidden/>
    <w:unhideWhenUsed/>
    <w:rsid w:val="005319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4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2</cp:revision>
  <dcterms:created xsi:type="dcterms:W3CDTF">2023-01-31T03:42:00Z</dcterms:created>
  <dcterms:modified xsi:type="dcterms:W3CDTF">2023-01-31T03:52:00Z</dcterms:modified>
</cp:coreProperties>
</file>