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67" w:rsidRPr="00347667" w:rsidRDefault="00347667" w:rsidP="0034766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</w:pPr>
      <w:r w:rsidRPr="00347667"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  <w:t>Управление общего и дошкольного образования</w:t>
      </w:r>
    </w:p>
    <w:p w:rsidR="00347667" w:rsidRPr="00347667" w:rsidRDefault="00347667" w:rsidP="00347667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</w:pPr>
      <w:r w:rsidRPr="00347667"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  <w:t>Администрации города Норильска</w:t>
      </w:r>
    </w:p>
    <w:p w:rsidR="00347667" w:rsidRPr="00347667" w:rsidRDefault="00347667" w:rsidP="00347667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</w:pPr>
      <w:r w:rsidRPr="00347667">
        <w:rPr>
          <w:rFonts w:ascii="Times New Roman" w:hAnsi="Times New Roman"/>
          <w:b/>
          <w:bCs/>
          <w:color w:val="403152" w:themeColor="accent4" w:themeShade="80"/>
          <w:sz w:val="32"/>
          <w:szCs w:val="32"/>
        </w:rPr>
        <w:t>МБУ «Методический центр»</w:t>
      </w: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-2566035</wp:posOffset>
            </wp:positionH>
            <wp:positionV relativeFrom="paragraph">
              <wp:posOffset>111760</wp:posOffset>
            </wp:positionV>
            <wp:extent cx="10572750" cy="7377430"/>
            <wp:effectExtent l="0" t="1581150" r="0" b="1576070"/>
            <wp:wrapNone/>
            <wp:docPr id="3" name="Рисунок 1" descr="C:\Users\elena.UB\Desktop\ОППО 19\abstract-colors-8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UB\Desktop\ОППО 19\abstract-colors-87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2750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A09A0" w:rsidRPr="00EA09A0" w:rsidRDefault="00EA09A0" w:rsidP="00EA09A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ar-SA"/>
        </w:rPr>
      </w:pPr>
      <w:r w:rsidRPr="00EA09A0">
        <w:rPr>
          <w:rFonts w:ascii="Times New Roman" w:hAnsi="Times New Roman"/>
          <w:b/>
          <w:sz w:val="52"/>
          <w:szCs w:val="52"/>
          <w:lang w:eastAsia="ar-SA"/>
        </w:rPr>
        <w:t xml:space="preserve">Использование нейропсихологических методов и приемов в </w:t>
      </w:r>
      <w:proofErr w:type="spellStart"/>
      <w:r w:rsidRPr="00EA09A0">
        <w:rPr>
          <w:rFonts w:ascii="Times New Roman" w:hAnsi="Times New Roman"/>
          <w:b/>
          <w:sz w:val="52"/>
          <w:szCs w:val="52"/>
          <w:lang w:eastAsia="ar-SA"/>
        </w:rPr>
        <w:t>коррекционн</w:t>
      </w:r>
      <w:proofErr w:type="gramStart"/>
      <w:r w:rsidRPr="00EA09A0">
        <w:rPr>
          <w:rFonts w:ascii="Times New Roman" w:hAnsi="Times New Roman"/>
          <w:b/>
          <w:sz w:val="52"/>
          <w:szCs w:val="52"/>
          <w:lang w:eastAsia="ar-SA"/>
        </w:rPr>
        <w:t>о</w:t>
      </w:r>
      <w:proofErr w:type="spellEnd"/>
      <w:r w:rsidRPr="00EA09A0">
        <w:rPr>
          <w:rFonts w:ascii="Times New Roman" w:hAnsi="Times New Roman"/>
          <w:b/>
          <w:sz w:val="52"/>
          <w:szCs w:val="52"/>
          <w:lang w:eastAsia="ar-SA"/>
        </w:rPr>
        <w:t>-</w:t>
      </w:r>
      <w:proofErr w:type="gramEnd"/>
      <w:r w:rsidRPr="00EA09A0">
        <w:rPr>
          <w:rFonts w:ascii="Times New Roman" w:hAnsi="Times New Roman"/>
          <w:b/>
          <w:sz w:val="52"/>
          <w:szCs w:val="52"/>
          <w:lang w:eastAsia="ar-SA"/>
        </w:rPr>
        <w:t xml:space="preserve"> развивающей работе с детьми с ОВЗ</w:t>
      </w:r>
    </w:p>
    <w:p w:rsidR="00347667" w:rsidRPr="00347667" w:rsidRDefault="00347667" w:rsidP="0034766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347667" w:rsidRPr="00EA09A0" w:rsidRDefault="00687F14" w:rsidP="00347667">
      <w:pPr>
        <w:spacing w:after="0" w:line="240" w:lineRule="auto"/>
        <w:jc w:val="center"/>
        <w:rPr>
          <w:rFonts w:ascii="Times New Roman" w:hAnsi="Times New Roman"/>
          <w:b/>
          <w:i/>
          <w:color w:val="403152" w:themeColor="accent4" w:themeShade="80"/>
          <w:sz w:val="36"/>
          <w:szCs w:val="36"/>
        </w:rPr>
      </w:pPr>
      <w:r w:rsidRPr="00EA09A0">
        <w:rPr>
          <w:rFonts w:ascii="Times New Roman" w:hAnsi="Times New Roman"/>
          <w:b/>
          <w:i/>
          <w:color w:val="403152" w:themeColor="accent4" w:themeShade="80"/>
          <w:sz w:val="36"/>
          <w:szCs w:val="36"/>
        </w:rPr>
        <w:t>Из опыта работы</w:t>
      </w:r>
    </w:p>
    <w:p w:rsidR="00EA09A0" w:rsidRPr="00EA09A0" w:rsidRDefault="00EA09A0" w:rsidP="00EA09A0">
      <w:pPr>
        <w:spacing w:after="0" w:line="240" w:lineRule="auto"/>
        <w:jc w:val="center"/>
        <w:rPr>
          <w:rFonts w:ascii="Times New Roman" w:hAnsi="Times New Roman"/>
          <w:b/>
          <w:i/>
          <w:color w:val="403152" w:themeColor="accent4" w:themeShade="80"/>
          <w:sz w:val="36"/>
          <w:szCs w:val="36"/>
          <w:lang w:eastAsia="ar-SA"/>
        </w:rPr>
      </w:pPr>
      <w:r w:rsidRPr="00EA09A0">
        <w:rPr>
          <w:rFonts w:ascii="Times New Roman" w:hAnsi="Times New Roman"/>
          <w:b/>
          <w:i/>
          <w:color w:val="403152" w:themeColor="accent4" w:themeShade="80"/>
          <w:sz w:val="36"/>
          <w:szCs w:val="36"/>
          <w:lang w:eastAsia="ar-SA"/>
        </w:rPr>
        <w:t>учителя – дефектолога</w:t>
      </w:r>
    </w:p>
    <w:p w:rsidR="00347667" w:rsidRPr="00EA09A0" w:rsidRDefault="00687F14" w:rsidP="00687F14">
      <w:pPr>
        <w:spacing w:after="0" w:line="240" w:lineRule="auto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</w:rPr>
      </w:pPr>
      <w:r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МБОУ «Средняя школа № 1</w:t>
      </w:r>
      <w:r w:rsidR="00EA09A0"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7</w:t>
      </w:r>
      <w:r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»</w:t>
      </w:r>
      <w:r w:rsidR="00347667"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 xml:space="preserve"> </w:t>
      </w:r>
    </w:p>
    <w:p w:rsidR="00347667" w:rsidRPr="00EA09A0" w:rsidRDefault="00EA09A0" w:rsidP="00687F14">
      <w:pPr>
        <w:spacing w:after="0" w:line="240" w:lineRule="auto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</w:rPr>
      </w:pPr>
      <w:proofErr w:type="spellStart"/>
      <w:r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Кажуковой</w:t>
      </w:r>
      <w:proofErr w:type="spellEnd"/>
      <w:r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 xml:space="preserve"> Елены</w:t>
      </w:r>
      <w:r w:rsidR="00687F14"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 xml:space="preserve"> Алекс</w:t>
      </w:r>
      <w:r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ее</w:t>
      </w:r>
      <w:r w:rsidR="00687F14" w:rsidRPr="00EA09A0">
        <w:rPr>
          <w:rFonts w:ascii="Times New Roman" w:hAnsi="Times New Roman"/>
          <w:b/>
          <w:color w:val="403152" w:themeColor="accent4" w:themeShade="80"/>
          <w:sz w:val="36"/>
          <w:szCs w:val="36"/>
        </w:rPr>
        <w:t>вны</w:t>
      </w:r>
    </w:p>
    <w:p w:rsidR="00347667" w:rsidRPr="00347667" w:rsidRDefault="00347667" w:rsidP="0034766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P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Default="00347667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687F14" w:rsidRPr="00347667" w:rsidRDefault="00687F14" w:rsidP="0034766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47667" w:rsidRPr="00687F14" w:rsidRDefault="00347667" w:rsidP="00687F14">
      <w:pPr>
        <w:spacing w:after="0" w:line="240" w:lineRule="auto"/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 w:rsidRPr="00687F14">
        <w:rPr>
          <w:rFonts w:ascii="Times New Roman" w:hAnsi="Times New Roman"/>
          <w:b/>
          <w:color w:val="403152" w:themeColor="accent4" w:themeShade="80"/>
          <w:sz w:val="28"/>
          <w:szCs w:val="28"/>
        </w:rPr>
        <w:t>Норильск</w:t>
      </w:r>
      <w:r w:rsidR="00687F14" w:rsidRPr="00687F14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, </w:t>
      </w:r>
      <w:r w:rsidR="00EA09A0">
        <w:rPr>
          <w:rFonts w:ascii="Times New Roman" w:hAnsi="Times New Roman"/>
          <w:b/>
          <w:color w:val="403152" w:themeColor="accent4" w:themeShade="80"/>
          <w:sz w:val="28"/>
          <w:szCs w:val="28"/>
        </w:rPr>
        <w:t>2020</w:t>
      </w:r>
    </w:p>
    <w:p w:rsidR="00347667" w:rsidRDefault="00347667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347667" w:rsidRDefault="00347667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87F14" w:rsidRDefault="00687F14" w:rsidP="003476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A09A0" w:rsidRPr="00EA09A0" w:rsidRDefault="00EA09A0" w:rsidP="00EA09A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DejaVu Sans" w:hAnsi="Times New Roman"/>
          <w:kern w:val="1"/>
          <w:sz w:val="26"/>
          <w:szCs w:val="26"/>
        </w:rPr>
      </w:pPr>
      <w:r>
        <w:rPr>
          <w:rFonts w:ascii="Times New Roman" w:eastAsia="DejaVu Sans" w:hAnsi="Times New Roman"/>
          <w:kern w:val="1"/>
          <w:sz w:val="26"/>
          <w:szCs w:val="26"/>
        </w:rPr>
        <w:t xml:space="preserve">В </w:t>
      </w:r>
      <w:r w:rsidRPr="00EA09A0">
        <w:rPr>
          <w:rFonts w:ascii="Times New Roman" w:eastAsia="DejaVu Sans" w:hAnsi="Times New Roman"/>
          <w:kern w:val="1"/>
          <w:sz w:val="26"/>
          <w:szCs w:val="26"/>
        </w:rPr>
        <w:t>работе затронут актуальный вопрос об использовании инноваций в коррекционно-развивающей работе с детьми с особыми образовательными потребностями (ОВЗ) в условиях общеобразовательной средней школы.</w:t>
      </w:r>
    </w:p>
    <w:p w:rsidR="00EA09A0" w:rsidRPr="00EA09A0" w:rsidRDefault="00EA09A0" w:rsidP="00EA09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09A0">
        <w:rPr>
          <w:rStyle w:val="c3"/>
          <w:rFonts w:ascii="Times New Roman" w:hAnsi="Times New Roman"/>
          <w:sz w:val="26"/>
          <w:szCs w:val="26"/>
        </w:rPr>
        <w:t xml:space="preserve">Современное общество характеризуется стремительным изменением темпов жизни, технологиями, ростом информации, усложнением труда и социальной деятельности. </w:t>
      </w:r>
      <w:r w:rsidRPr="00EA09A0">
        <w:rPr>
          <w:rFonts w:ascii="Times New Roman" w:hAnsi="Times New Roman"/>
          <w:sz w:val="26"/>
          <w:szCs w:val="26"/>
        </w:rPr>
        <w:t>В настоящее время развитие педагогики открывает большие возможности в поиске новых средств, форм и методов обучения и воспитания.</w:t>
      </w:r>
    </w:p>
    <w:p w:rsidR="00EA09A0" w:rsidRPr="00EA09A0" w:rsidRDefault="00EA09A0" w:rsidP="00EA09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/>
          <w:kern w:val="1"/>
          <w:sz w:val="26"/>
          <w:szCs w:val="26"/>
        </w:rPr>
      </w:pPr>
      <w:r w:rsidRPr="00EA09A0">
        <w:rPr>
          <w:rFonts w:ascii="Times New Roman" w:hAnsi="Times New Roman"/>
          <w:sz w:val="26"/>
          <w:szCs w:val="26"/>
        </w:rPr>
        <w:t xml:space="preserve">Дети с ограниченными возможностями здоровья – это дети, состояние которых препятствует освоению образовательных программ вне специальных условий обучения и воспитания. Группа школьников с ОВЗ чрезвычайно неоднородна. Это </w:t>
      </w:r>
      <w:proofErr w:type="gramStart"/>
      <w:r w:rsidRPr="00EA09A0">
        <w:rPr>
          <w:rFonts w:ascii="Times New Roman" w:hAnsi="Times New Roman"/>
          <w:sz w:val="26"/>
          <w:szCs w:val="26"/>
        </w:rPr>
        <w:t>определяется</w:t>
      </w:r>
      <w:proofErr w:type="gramEnd"/>
      <w:r w:rsidRPr="00EA09A0">
        <w:rPr>
          <w:rFonts w:ascii="Times New Roman" w:hAnsi="Times New Roman"/>
          <w:sz w:val="26"/>
          <w:szCs w:val="26"/>
        </w:rPr>
        <w:t xml:space="preserve"> прежде всего тем, что в нее входят дети с разными нарушениями развития. Таким образом, задачей учителя – дефектолога является поиск и использование в своей коррекционно-развивающей работе с детьми с ОВЗ наиболее эффективных методов и приемов, способствующих преодолению имеющихся у детей с ОВЗ нарушений в развитии.</w:t>
      </w:r>
    </w:p>
    <w:p w:rsidR="00EA09A0" w:rsidRPr="00EA09A0" w:rsidRDefault="00EA09A0" w:rsidP="00EA09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ejaVu Sans" w:hAnsi="Times New Roman"/>
          <w:kern w:val="1"/>
          <w:sz w:val="26"/>
          <w:szCs w:val="26"/>
        </w:rPr>
      </w:pPr>
      <w:r w:rsidRPr="00EA09A0">
        <w:rPr>
          <w:rFonts w:ascii="Times New Roman" w:eastAsia="DejaVu Sans" w:hAnsi="Times New Roman"/>
          <w:kern w:val="1"/>
          <w:sz w:val="26"/>
          <w:szCs w:val="26"/>
        </w:rPr>
        <w:t xml:space="preserve">Автор опыта считает, что использование нейропсихологического (психомоторного) подхода в коррекционно-развивающей работе дает положительную динамику при задержке психического развития, умственной отсталости, расстройствах </w:t>
      </w:r>
      <w:proofErr w:type="spellStart"/>
      <w:r w:rsidRPr="00EA09A0">
        <w:rPr>
          <w:rFonts w:ascii="Times New Roman" w:eastAsia="DejaVu Sans" w:hAnsi="Times New Roman"/>
          <w:kern w:val="1"/>
          <w:sz w:val="26"/>
          <w:szCs w:val="26"/>
        </w:rPr>
        <w:t>аутистического</w:t>
      </w:r>
      <w:proofErr w:type="spellEnd"/>
      <w:r w:rsidRPr="00EA09A0">
        <w:rPr>
          <w:rFonts w:ascii="Times New Roman" w:eastAsia="DejaVu Sans" w:hAnsi="Times New Roman"/>
          <w:kern w:val="1"/>
          <w:sz w:val="26"/>
          <w:szCs w:val="26"/>
        </w:rPr>
        <w:t xml:space="preserve"> спектра и других нарушениях.</w:t>
      </w:r>
    </w:p>
    <w:p w:rsidR="00EA09A0" w:rsidRPr="00EA09A0" w:rsidRDefault="00EA09A0" w:rsidP="00EA09A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</w:t>
      </w:r>
      <w:r w:rsidRPr="00EA09A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ак как во всем мире отмечается  увеличение числа детей с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ОВЗ, т</w:t>
      </w:r>
      <w:r w:rsidRPr="00EA09A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рудность в обучении таких обучающихся  стала одной </w:t>
      </w:r>
      <w:proofErr w:type="gramStart"/>
      <w:r w:rsidRPr="00EA09A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из</w:t>
      </w:r>
      <w:proofErr w:type="gramEnd"/>
      <w:r w:rsidRPr="00EA09A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наиболее актуальной психолого-педагогической проблемой. Приступая к обучению в массовых классах общеобразовательных школ,  такие дети начинают испытывать специфические трудности.</w:t>
      </w:r>
    </w:p>
    <w:p w:rsidR="00EA09A0" w:rsidRPr="00EA09A0" w:rsidRDefault="00EA09A0" w:rsidP="00EA09A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A09A0">
        <w:rPr>
          <w:rFonts w:ascii="Times New Roman" w:hAnsi="Times New Roman"/>
          <w:color w:val="000000"/>
          <w:sz w:val="26"/>
          <w:szCs w:val="26"/>
        </w:rPr>
        <w:t xml:space="preserve">           И</w:t>
      </w:r>
      <w:r w:rsidRPr="00EA09A0">
        <w:rPr>
          <w:rFonts w:ascii="Times New Roman" w:hAnsi="Times New Roman"/>
          <w:sz w:val="26"/>
          <w:szCs w:val="26"/>
        </w:rPr>
        <w:t xml:space="preserve">спользование нейропсихологических методов и приемов на индивидуальных </w:t>
      </w:r>
      <w:proofErr w:type="spellStart"/>
      <w:r w:rsidRPr="00EA09A0">
        <w:rPr>
          <w:rFonts w:ascii="Times New Roman" w:hAnsi="Times New Roman"/>
          <w:sz w:val="26"/>
          <w:szCs w:val="26"/>
        </w:rPr>
        <w:t>коррекционно</w:t>
      </w:r>
      <w:proofErr w:type="spellEnd"/>
      <w:r w:rsidRPr="00EA09A0">
        <w:rPr>
          <w:rFonts w:ascii="Times New Roman" w:hAnsi="Times New Roman"/>
          <w:sz w:val="26"/>
          <w:szCs w:val="26"/>
        </w:rPr>
        <w:t xml:space="preserve"> – развивающих занятиях способствует прео</w:t>
      </w:r>
      <w:r w:rsidR="00561A08">
        <w:rPr>
          <w:rFonts w:ascii="Times New Roman" w:hAnsi="Times New Roman"/>
          <w:sz w:val="26"/>
          <w:szCs w:val="26"/>
        </w:rPr>
        <w:t>долению имеющихся у детей с ОВЗ</w:t>
      </w:r>
      <w:r w:rsidRPr="00EA09A0">
        <w:rPr>
          <w:rFonts w:ascii="Times New Roman" w:hAnsi="Times New Roman"/>
          <w:sz w:val="26"/>
          <w:szCs w:val="26"/>
        </w:rPr>
        <w:t xml:space="preserve"> нарушений в развитии, что даёт возможность достижения устойчивой положительной динамики.</w:t>
      </w:r>
    </w:p>
    <w:p w:rsidR="00347667" w:rsidRDefault="00347667" w:rsidP="003476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87F14" w:rsidRDefault="00687F14" w:rsidP="00EA09A0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Default="00687F14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</w:p>
    <w:p w:rsidR="00687F14" w:rsidRPr="00523C9B" w:rsidRDefault="00E002F8" w:rsidP="00687F14">
      <w:pPr>
        <w:suppressAutoHyphens/>
        <w:spacing w:after="0" w:line="240" w:lineRule="auto"/>
        <w:ind w:firstLine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82" o:spid="_x0000_s1026" style="position:absolute;left:0;text-align:left;z-index:251662336;visibility:visible" from=".35pt,13.25pt" to="459.35pt,13.25pt" wrapcoords="1 1 613 1 6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W1TwIAAFoEAAAOAAAAZHJzL2Uyb0RvYy54bWysVM1uEzEQviPxDpbvye6mSUlW3VQom3Ap&#10;UKnlAZy1N2vhtS3bySZCSNAzUh+BV+AAUqUCz7B5I8bOj1q4IEQOztgz8/mbmc97dr6uBVoxY7mS&#10;GU66MUZMFopyucjwm+tZZ4iRdURSIpRkGd4wi8/HT5+cNTplPVUpQZlBACJt2ugMV87pNIpsUbGa&#10;2K7STIKzVKYmDrZmEVFDGkCvRdSL49OoUYZqowpmLZzmOyceB/yyZIV7XZaWOSQyDNxcWE1Y536N&#10;xmckXRiiK17saZB/YFETLuHSI1ROHEFLw/+AqnlhlFWl6xaqjlRZ8oKFGqCaJP6tmquKaBZqgeZY&#10;fWyT/X+wxavVpUGcZnjYw0iSGmbUft5+2N6239sv21u0/dj+bL+1X9u79kd7t70B+377CWzvbO/3&#10;x7cI0qGXjbYpQE7kpfHdKNbySl+o4q1FUk0qIhcs1HS90XBP4jOiRyl+YzUwmjcvFYUYsnQqNHZd&#10;mtpDQsvQOsxvc5wfWztUwOFg2BudxDDm4uCLSHpI1Ma6F0zVyBsZFlz61pKUrC6s80RIegjxx1LN&#10;uBBBHkKiJsOjQW8QEqwSnHqnD7NmMZ8Ig1bECyz8QlXgeRhm1FLSAFYxQqd72xEudjZcLqTHg1KA&#10;zt7aKejdKB5Nh9Nhv9PvnU47/TjPO89nk37ndJY8G+Qn+WSSJ+89taSfVpxSJj27g5qT/t+pZf+u&#10;djo86vnYhugxeugXkD38B9Jhln58OyHMFd1cmsOMQcAheP/Y/At5uAf74Sdh/AsAAP//AwBQSwME&#10;FAAGAAgAAAAhABk9gB7cAAAACQEAAA8AAABkcnMvZG93bnJldi54bWxMj0FPwzAMhe9I/IfISFym&#10;LemQ0ChNJwT0xoUB4uo1pq1onK7JtsKvxxMHuNnPT8/fK9aT79WBxtgFtpAtDCjiOriOGwuvL9V8&#10;BSomZId9YLLwRRHW5flZgbkLR36mwyY1SkI45mihTWnItY51Sx7jIgzEcvsIo8ck69hoN+JRwn2v&#10;l8Zca48dy4cWB7pvqf7c7L2FWL3Rrvqe1TPzftUEWu4enh7R2suL6e4WVKIp/ZnhhC/oUArTNuzZ&#10;RdVbmGcr6ZJOQwZKDDfGiLD9FXRZ6P8Nyh8AAAD//wMAUEsBAi0AFAAGAAgAAAAhALaDOJL+AAAA&#10;4QEAABMAAAAAAAAAAAAAAAAAAAAAAFtDb250ZW50X1R5cGVzXS54bWxQSwECLQAUAAYACAAAACEA&#10;OP0h/9YAAACUAQAACwAAAAAAAAAAAAAAAAAvAQAAX3JlbHMvLnJlbHNQSwECLQAUAAYACAAAACEA&#10;rDvltU8CAABaBAAADgAAAAAAAAAAAAAAAAAuAgAAZHJzL2Uyb0RvYy54bWxQSwECLQAUAAYACAAA&#10;ACEAGT2AHtwAAAAJAQAADwAAAAAAAAAAAAAAAACpBAAAZHJzL2Rvd25yZXYueG1sUEsFBgAAAAAE&#10;AAQA8wAAALIFAAAAAA==&#10;">
            <w10:wrap type="tight"/>
          </v:line>
        </w:pict>
      </w:r>
    </w:p>
    <w:p w:rsidR="00687F14" w:rsidRPr="00523C9B" w:rsidRDefault="00687F14" w:rsidP="00687F14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523C9B">
        <w:rPr>
          <w:rFonts w:ascii="Times New Roman" w:hAnsi="Times New Roman"/>
          <w:sz w:val="24"/>
          <w:szCs w:val="24"/>
        </w:rPr>
        <w:t>Муниципальное бюджетное учреждение «Методический центр»</w:t>
      </w:r>
    </w:p>
    <w:p w:rsidR="00347667" w:rsidRDefault="00687F14" w:rsidP="00687F1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23C9B">
        <w:rPr>
          <w:rFonts w:ascii="Times New Roman" w:hAnsi="Times New Roman"/>
          <w:sz w:val="24"/>
          <w:szCs w:val="24"/>
        </w:rPr>
        <w:t>г. Норильск, ул. Кирова, д.20А, т.23-88-49.</w:t>
      </w:r>
    </w:p>
    <w:p w:rsidR="00347667" w:rsidRDefault="00347667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347667" w:rsidRPr="007C39EC" w:rsidRDefault="007C39EC" w:rsidP="00AD70B6">
      <w:pPr>
        <w:spacing w:after="0" w:line="240" w:lineRule="auto"/>
        <w:rPr>
          <w:rFonts w:ascii="Times New Roman" w:hAnsi="Times New Roman"/>
          <w:b/>
          <w:color w:val="403152" w:themeColor="accent4" w:themeShade="80"/>
          <w:sz w:val="66"/>
          <w:szCs w:val="66"/>
        </w:rPr>
      </w:pPr>
      <w:r w:rsidRPr="007C39EC">
        <w:rPr>
          <w:rFonts w:ascii="Times New Roman" w:hAnsi="Times New Roman"/>
          <w:b/>
          <w:noProof/>
          <w:color w:val="403152" w:themeColor="accent4" w:themeShade="80"/>
          <w:sz w:val="66"/>
          <w:szCs w:val="6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-416560</wp:posOffset>
            </wp:positionV>
            <wp:extent cx="7286625" cy="1285875"/>
            <wp:effectExtent l="19050" t="0" r="9525" b="0"/>
            <wp:wrapNone/>
            <wp:docPr id="1" name="Рисунок 1" descr="C:\Users\elena.UB\Desktop\ОППО 19\abstract-colors-8727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UB\Desktop\ОППО 19\abstract-colors-87275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9EC">
        <w:rPr>
          <w:rFonts w:ascii="Times New Roman" w:hAnsi="Times New Roman"/>
          <w:b/>
          <w:color w:val="403152" w:themeColor="accent4" w:themeShade="80"/>
          <w:sz w:val="66"/>
          <w:szCs w:val="66"/>
        </w:rPr>
        <w:t>Банк педагогического опыта</w:t>
      </w:r>
    </w:p>
    <w:p w:rsidR="007C39EC" w:rsidRDefault="007C39EC" w:rsidP="003476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7C39EC" w:rsidRDefault="007C39EC" w:rsidP="003476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7C39EC" w:rsidRDefault="007C39EC" w:rsidP="003476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7C39EC" w:rsidRPr="006A020A" w:rsidRDefault="00903B1E" w:rsidP="006A020A">
      <w:pPr>
        <w:spacing w:after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171700" cy="3086100"/>
            <wp:effectExtent l="19050" t="0" r="0" b="0"/>
            <wp:wrapTight wrapText="bothSides">
              <wp:wrapPolygon edited="0">
                <wp:start x="-189" y="0"/>
                <wp:lineTo x="-189" y="21467"/>
                <wp:lineTo x="21600" y="21467"/>
                <wp:lineTo x="21600" y="0"/>
                <wp:lineTo x="-189" y="0"/>
              </wp:wrapPolygon>
            </wp:wrapTight>
            <wp:docPr id="4" name="Рисунок 2" descr="C:\Users\kolpakova\Desktop\Кажуков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pakova\Desktop\Кажуков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0B6" w:rsidRPr="00AD70B6">
        <w:rPr>
          <w:rFonts w:ascii="Times New Roman" w:hAnsi="Times New Roman"/>
          <w:b/>
          <w:sz w:val="26"/>
          <w:szCs w:val="26"/>
        </w:rPr>
        <w:t xml:space="preserve"> </w:t>
      </w:r>
      <w:r w:rsidR="00AD70B6" w:rsidRPr="006A020A">
        <w:rPr>
          <w:rFonts w:ascii="Times New Roman" w:hAnsi="Times New Roman"/>
          <w:b/>
          <w:sz w:val="26"/>
          <w:szCs w:val="26"/>
        </w:rPr>
        <w:t>Ф.</w:t>
      </w:r>
      <w:r w:rsidR="006A020A" w:rsidRPr="006A020A">
        <w:rPr>
          <w:rFonts w:ascii="Times New Roman" w:hAnsi="Times New Roman"/>
          <w:b/>
          <w:sz w:val="26"/>
          <w:szCs w:val="26"/>
        </w:rPr>
        <w:t>И.О.:</w:t>
      </w:r>
      <w:r w:rsidR="006A02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D0484F">
        <w:rPr>
          <w:rFonts w:ascii="Times New Roman" w:hAnsi="Times New Roman"/>
          <w:sz w:val="26"/>
          <w:szCs w:val="26"/>
        </w:rPr>
        <w:t>Кажукова</w:t>
      </w:r>
      <w:proofErr w:type="spellEnd"/>
      <w:r w:rsidR="00D0484F">
        <w:rPr>
          <w:rFonts w:ascii="Times New Roman" w:hAnsi="Times New Roman"/>
          <w:sz w:val="26"/>
          <w:szCs w:val="26"/>
        </w:rPr>
        <w:t xml:space="preserve"> Елена Алексеевна</w:t>
      </w:r>
      <w:r w:rsidR="006A020A">
        <w:rPr>
          <w:rFonts w:ascii="Times New Roman" w:hAnsi="Times New Roman"/>
          <w:sz w:val="26"/>
          <w:szCs w:val="26"/>
        </w:rPr>
        <w:t>.</w:t>
      </w:r>
      <w:r w:rsidR="007C39EC" w:rsidRPr="006A020A">
        <w:rPr>
          <w:rFonts w:ascii="Times New Roman" w:hAnsi="Times New Roman"/>
          <w:b/>
          <w:sz w:val="26"/>
          <w:szCs w:val="26"/>
        </w:rPr>
        <w:t xml:space="preserve"> </w:t>
      </w:r>
    </w:p>
    <w:p w:rsidR="005E3548" w:rsidRDefault="006A020A" w:rsidP="006A020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Образование: </w:t>
      </w:r>
      <w:r w:rsidR="00AD70B6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Специальное (дефектологическое) образование. В 2017 году окончила Красноярский государственный педагогический университет </w:t>
      </w:r>
      <w:proofErr w:type="spellStart"/>
      <w:r w:rsidR="00AD70B6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им.В.П.Астафьева</w:t>
      </w:r>
      <w:proofErr w:type="spellEnd"/>
      <w:r w:rsidR="00AD70B6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присвоена квалификация Бакалавр, профиль «Логопедия».</w:t>
      </w:r>
      <w:r w:rsidR="00AD70B6" w:rsidRPr="00AD70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D70B6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2018 году в Автономной некоммерческой организации дополнительного профессионального образования «Уральский институт повышения квалификации и переподготовки» прошла профессиональную переподготовку по программе дополнительного профессионального образования «Специальное (дефектологическое) образование. Присвоена квалификация педагог-дефектолог.</w:t>
      </w:r>
    </w:p>
    <w:p w:rsidR="00347667" w:rsidRPr="006A020A" w:rsidRDefault="007C39EC" w:rsidP="006A020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6A020A">
        <w:rPr>
          <w:rFonts w:ascii="Times New Roman" w:hAnsi="Times New Roman"/>
          <w:b/>
          <w:sz w:val="26"/>
          <w:szCs w:val="26"/>
        </w:rPr>
        <w:t>Педагогический стаж:</w:t>
      </w:r>
      <w:r w:rsidR="006A020A">
        <w:rPr>
          <w:rFonts w:ascii="Times New Roman" w:hAnsi="Times New Roman"/>
          <w:sz w:val="26"/>
          <w:szCs w:val="26"/>
        </w:rPr>
        <w:t>.</w:t>
      </w:r>
      <w:r w:rsidR="00AD70B6" w:rsidRPr="00AD70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D70B6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года</w:t>
      </w:r>
    </w:p>
    <w:p w:rsidR="00347667" w:rsidRPr="006A020A" w:rsidRDefault="006A020A" w:rsidP="006A020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Награды:</w:t>
      </w:r>
    </w:p>
    <w:p w:rsidR="00903B1E" w:rsidRPr="00903B1E" w:rsidRDefault="00903B1E" w:rsidP="00903B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2019 г.</w:t>
      </w:r>
      <w:r w:rsid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</w:t>
      </w: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Диплом победителя (I место) Всероссийской блиц - олимпиады «Время знаний». Создание условий для организации обучения детей с ОВЗ.</w:t>
      </w:r>
    </w:p>
    <w:p w:rsidR="00903B1E" w:rsidRPr="00903B1E" w:rsidRDefault="00903B1E" w:rsidP="00903B1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2019 г.</w:t>
      </w:r>
      <w:r w:rsidR="00A840A4" w:rsidRP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Диплом руководителя всероссийской викторины «Время знаний» «Животные Севера». Всероссийское СМИ «Время Знаний» </w:t>
      </w:r>
      <w:proofErr w:type="spellStart"/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edu-time.ru</w:t>
      </w:r>
      <w:proofErr w:type="spellEnd"/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03B1E" w:rsidRPr="00903B1E" w:rsidRDefault="00A840A4" w:rsidP="00903B1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2019 </w:t>
      </w: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</w:t>
      </w:r>
      <w:r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03B1E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Благодарственное письмо от Оргкомитета Международного образовательного портала «</w:t>
      </w:r>
      <w:proofErr w:type="spellStart"/>
      <w:r w:rsidR="00903B1E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Одаренностью</w:t>
      </w:r>
      <w:proofErr w:type="gramStart"/>
      <w:r w:rsidR="00903B1E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.Р</w:t>
      </w:r>
      <w:proofErr w:type="gramEnd"/>
      <w:r w:rsidR="00903B1E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proofErr w:type="spellEnd"/>
      <w:r w:rsidR="00903B1E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за организацию участников и</w:t>
      </w:r>
      <w:r w:rsidR="00903B1E"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подготовку победителей Международного конкурса детского творчества «Подарок для Деда Мороза».</w:t>
      </w:r>
    </w:p>
    <w:p w:rsidR="00903B1E" w:rsidRPr="00903B1E" w:rsidRDefault="00903B1E" w:rsidP="00903B1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2020 г.</w:t>
      </w:r>
      <w:r w:rsidR="00A840A4" w:rsidRP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Благодарственное письмо от Оргкомитета Международного образо</w:t>
      </w:r>
      <w:r w:rsidR="00A840A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вательного портала «</w:t>
      </w:r>
      <w:proofErr w:type="spellStart"/>
      <w:r w:rsidR="00A840A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Одаренность</w:t>
      </w:r>
      <w:proofErr w:type="gramStart"/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.Р</w:t>
      </w:r>
      <w:proofErr w:type="gramEnd"/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</w:t>
      </w:r>
      <w:proofErr w:type="spellEnd"/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» за организацию участников и подготовку победителей Международного конкурса творческих работ «Символ 2020 года».</w:t>
      </w:r>
    </w:p>
    <w:p w:rsidR="00903B1E" w:rsidRPr="00903B1E" w:rsidRDefault="00903B1E" w:rsidP="00903B1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2020 </w:t>
      </w:r>
      <w:r w:rsidR="00A840A4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A840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</w:t>
      </w:r>
      <w:r w:rsidR="00A840A4" w:rsidRPr="00903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Диплом куратора за подготовку победителей Всероссийского конкурса для детей с ОВЗ «Гармония и творчество» номинация «Поделка»</w:t>
      </w:r>
    </w:p>
    <w:p w:rsidR="00903B1E" w:rsidRPr="00903B1E" w:rsidRDefault="00903B1E" w:rsidP="00903B1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03B1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Центр интеллектуально-творческого развития детей РОСОБРКОНКУРС.</w:t>
      </w:r>
    </w:p>
    <w:p w:rsidR="00347667" w:rsidRDefault="00347667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6A0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70B6" w:rsidRDefault="00AD70B6" w:rsidP="006A0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70B6" w:rsidRDefault="00AD70B6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6A02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0494E" w:rsidRDefault="0080494E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6"/>
          <w:szCs w:val="26"/>
        </w:rPr>
        <w:id w:val="9513286"/>
        <w:docPartObj>
          <w:docPartGallery w:val="Table of Content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:rsidR="004903B6" w:rsidRPr="005E3548" w:rsidRDefault="004903B6" w:rsidP="00A840A4">
          <w:pPr>
            <w:pStyle w:val="af"/>
            <w:spacing w:line="480" w:lineRule="auto"/>
            <w:rPr>
              <w:rFonts w:ascii="Times New Roman" w:hAnsi="Times New Roman" w:cs="Times New Roman"/>
              <w:color w:val="5F497A" w:themeColor="accent4" w:themeShade="BF"/>
              <w:sz w:val="26"/>
              <w:szCs w:val="26"/>
            </w:rPr>
          </w:pPr>
          <w:r w:rsidRPr="005E3548">
            <w:rPr>
              <w:rFonts w:ascii="Times New Roman" w:hAnsi="Times New Roman" w:cs="Times New Roman"/>
              <w:color w:val="5F497A" w:themeColor="accent4" w:themeShade="BF"/>
              <w:sz w:val="26"/>
              <w:szCs w:val="26"/>
            </w:rPr>
            <w:t>Оглавление</w:t>
          </w:r>
        </w:p>
        <w:p w:rsidR="004903B6" w:rsidRPr="00A840A4" w:rsidRDefault="00E002F8" w:rsidP="00A840A4">
          <w:pPr>
            <w:pStyle w:val="11"/>
            <w:tabs>
              <w:tab w:val="right" w:leader="dot" w:pos="9628"/>
            </w:tabs>
            <w:spacing w:line="48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r w:rsidRPr="00A840A4">
            <w:rPr>
              <w:rFonts w:ascii="Times New Roman" w:hAnsi="Times New Roman"/>
              <w:sz w:val="26"/>
              <w:szCs w:val="26"/>
            </w:rPr>
            <w:fldChar w:fldCharType="begin"/>
          </w:r>
          <w:r w:rsidR="004903B6" w:rsidRPr="00A840A4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A840A4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6565997" w:history="1">
            <w:r w:rsidR="004903B6" w:rsidRPr="00A840A4">
              <w:rPr>
                <w:rStyle w:val="af0"/>
                <w:rFonts w:ascii="Times New Roman" w:hAnsi="Times New Roman"/>
                <w:noProof/>
                <w:color w:val="auto"/>
                <w:sz w:val="26"/>
                <w:szCs w:val="26"/>
              </w:rPr>
              <w:t>Введение</w:t>
            </w:r>
            <w:r w:rsidR="004903B6"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903B6"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_Toc6565997 \h </w:instrText>
            </w:r>
            <w:r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0A4A4B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903B6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5998" w:history="1">
            <w:r w:rsidR="004903B6" w:rsidRPr="00A840A4">
              <w:rPr>
                <w:rStyle w:val="af0"/>
                <w:color w:val="auto"/>
              </w:rPr>
              <w:t>Пояснительная записка</w:t>
            </w:r>
            <w:r w:rsidR="004903B6" w:rsidRPr="00A840A4">
              <w:rPr>
                <w:webHidden/>
              </w:rPr>
              <w:tab/>
            </w:r>
            <w:r w:rsidRPr="00A840A4">
              <w:rPr>
                <w:webHidden/>
              </w:rPr>
              <w:fldChar w:fldCharType="begin"/>
            </w:r>
            <w:r w:rsidR="004903B6" w:rsidRPr="00A840A4">
              <w:rPr>
                <w:webHidden/>
              </w:rPr>
              <w:instrText xml:space="preserve"> PAGEREF _Toc6565998 \h </w:instrText>
            </w:r>
            <w:r w:rsidRPr="00A840A4">
              <w:rPr>
                <w:webHidden/>
              </w:rPr>
              <w:fldChar w:fldCharType="separate"/>
            </w:r>
            <w:r w:rsidR="000A4A4B">
              <w:rPr>
                <w:b/>
                <w:bCs/>
                <w:webHidden/>
              </w:rPr>
              <w:t>Ошибка! Закладка не определена.</w:t>
            </w:r>
            <w:r w:rsidRPr="00A840A4">
              <w:rPr>
                <w:webHidden/>
              </w:rPr>
              <w:fldChar w:fldCharType="end"/>
            </w:r>
          </w:hyperlink>
        </w:p>
        <w:p w:rsidR="004903B6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6000" w:history="1">
            <w:r w:rsidR="000926EE" w:rsidRPr="00A840A4">
              <w:t>Комплексы нейродинамической гимнастики</w:t>
            </w:r>
            <w:r w:rsidR="004903B6" w:rsidRPr="00A840A4">
              <w:rPr>
                <w:webHidden/>
              </w:rPr>
              <w:tab/>
            </w:r>
            <w:r w:rsidR="000926EE" w:rsidRPr="00A840A4">
              <w:rPr>
                <w:webHidden/>
              </w:rPr>
              <w:t>7</w:t>
            </w:r>
          </w:hyperlink>
        </w:p>
        <w:p w:rsidR="000926EE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5999" w:history="1">
            <w:r w:rsidR="000926EE" w:rsidRPr="00A840A4">
              <w:t>Технология нейропсихологической коррекции</w:t>
            </w:r>
            <w:r w:rsidR="000926EE" w:rsidRPr="00A840A4">
              <w:rPr>
                <w:webHidden/>
              </w:rPr>
              <w:tab/>
              <w:t>9</w:t>
            </w:r>
          </w:hyperlink>
        </w:p>
        <w:p w:rsidR="004903B6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6001" w:history="1">
            <w:r w:rsidR="000926EE" w:rsidRPr="00A840A4">
              <w:t>Мозжечковая стимуляция</w:t>
            </w:r>
            <w:r w:rsidR="004903B6" w:rsidRPr="00A840A4">
              <w:rPr>
                <w:webHidden/>
              </w:rPr>
              <w:tab/>
            </w:r>
            <w:r w:rsidRPr="00A840A4">
              <w:rPr>
                <w:webHidden/>
              </w:rPr>
              <w:fldChar w:fldCharType="begin"/>
            </w:r>
            <w:r w:rsidR="004903B6" w:rsidRPr="00A840A4">
              <w:rPr>
                <w:webHidden/>
              </w:rPr>
              <w:instrText xml:space="preserve"> PAGEREF _Toc6566001 \h </w:instrText>
            </w:r>
            <w:r w:rsidRPr="00A840A4">
              <w:rPr>
                <w:webHidden/>
              </w:rPr>
              <w:fldChar w:fldCharType="separate"/>
            </w:r>
            <w:r w:rsidR="000A4A4B">
              <w:rPr>
                <w:b/>
                <w:bCs/>
                <w:webHidden/>
              </w:rPr>
              <w:t>Ошибка! Закладка не определена.</w:t>
            </w:r>
            <w:r w:rsidRPr="00A840A4">
              <w:rPr>
                <w:webHidden/>
              </w:rPr>
              <w:fldChar w:fldCharType="end"/>
            </w:r>
          </w:hyperlink>
        </w:p>
        <w:p w:rsidR="004903B6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6002" w:history="1">
            <w:r w:rsidR="000926EE" w:rsidRPr="00A840A4">
              <w:rPr>
                <w:rStyle w:val="af0"/>
                <w:color w:val="auto"/>
                <w:lang w:eastAsia="ar-SA"/>
              </w:rPr>
              <w:t>Кинезиологические тренировки</w:t>
            </w:r>
            <w:r w:rsidR="004903B6" w:rsidRPr="00A840A4">
              <w:rPr>
                <w:webHidden/>
              </w:rPr>
              <w:tab/>
            </w:r>
            <w:r w:rsidRPr="00A840A4">
              <w:rPr>
                <w:webHidden/>
              </w:rPr>
              <w:fldChar w:fldCharType="begin"/>
            </w:r>
            <w:r w:rsidR="004903B6" w:rsidRPr="00A840A4">
              <w:rPr>
                <w:webHidden/>
              </w:rPr>
              <w:instrText xml:space="preserve"> PAGEREF _Toc6566002 \h </w:instrText>
            </w:r>
            <w:r w:rsidRPr="00A840A4">
              <w:rPr>
                <w:webHidden/>
              </w:rPr>
              <w:fldChar w:fldCharType="separate"/>
            </w:r>
            <w:r w:rsidR="000A4A4B">
              <w:rPr>
                <w:b/>
                <w:bCs/>
                <w:webHidden/>
              </w:rPr>
              <w:t>Ошибка! Закладка не определена.</w:t>
            </w:r>
            <w:r w:rsidRPr="00A840A4">
              <w:rPr>
                <w:webHidden/>
              </w:rPr>
              <w:fldChar w:fldCharType="end"/>
            </w:r>
          </w:hyperlink>
        </w:p>
        <w:p w:rsidR="004903B6" w:rsidRPr="00A840A4" w:rsidRDefault="00E002F8" w:rsidP="00A840A4">
          <w:pPr>
            <w:pStyle w:val="21"/>
            <w:spacing w:line="480" w:lineRule="auto"/>
            <w:rPr>
              <w:rFonts w:eastAsiaTheme="minorEastAsia"/>
            </w:rPr>
          </w:pPr>
          <w:hyperlink w:anchor="_Toc6566003" w:history="1">
            <w:r w:rsidR="00A840A4" w:rsidRPr="00A840A4">
              <w:rPr>
                <w:rStyle w:val="af0"/>
                <w:color w:val="auto"/>
              </w:rPr>
              <w:t>Заключение</w:t>
            </w:r>
            <w:r w:rsidR="004903B6" w:rsidRPr="00A840A4">
              <w:rPr>
                <w:webHidden/>
              </w:rPr>
              <w:tab/>
            </w:r>
            <w:r w:rsidRPr="00A840A4">
              <w:rPr>
                <w:webHidden/>
              </w:rPr>
              <w:fldChar w:fldCharType="begin"/>
            </w:r>
            <w:r w:rsidR="004903B6" w:rsidRPr="00A840A4">
              <w:rPr>
                <w:webHidden/>
              </w:rPr>
              <w:instrText xml:space="preserve"> PAGEREF _Toc6566003 \h </w:instrText>
            </w:r>
            <w:r w:rsidRPr="00A840A4">
              <w:rPr>
                <w:webHidden/>
              </w:rPr>
              <w:fldChar w:fldCharType="separate"/>
            </w:r>
            <w:r w:rsidR="000A4A4B">
              <w:rPr>
                <w:b/>
                <w:bCs/>
                <w:webHidden/>
              </w:rPr>
              <w:t>Ошибка! Закладка не определена.</w:t>
            </w:r>
            <w:r w:rsidRPr="00A840A4">
              <w:rPr>
                <w:webHidden/>
              </w:rPr>
              <w:fldChar w:fldCharType="end"/>
            </w:r>
          </w:hyperlink>
        </w:p>
        <w:p w:rsidR="004903B6" w:rsidRPr="00A840A4" w:rsidRDefault="00E002F8" w:rsidP="00A840A4">
          <w:pPr>
            <w:pStyle w:val="11"/>
            <w:tabs>
              <w:tab w:val="right" w:leader="dot" w:pos="9628"/>
            </w:tabs>
            <w:spacing w:line="480" w:lineRule="auto"/>
            <w:rPr>
              <w:rFonts w:ascii="Times New Roman" w:eastAsiaTheme="minorEastAsia" w:hAnsi="Times New Roman"/>
              <w:noProof/>
              <w:sz w:val="26"/>
              <w:szCs w:val="26"/>
              <w:lang w:eastAsia="ru-RU"/>
            </w:rPr>
          </w:pPr>
          <w:hyperlink w:anchor="_Toc6566012" w:history="1">
            <w:r w:rsidR="004903B6" w:rsidRPr="00A840A4">
              <w:rPr>
                <w:rStyle w:val="af0"/>
                <w:rFonts w:ascii="Times New Roman" w:hAnsi="Times New Roman"/>
                <w:noProof/>
                <w:color w:val="auto"/>
                <w:sz w:val="26"/>
                <w:szCs w:val="26"/>
              </w:rPr>
              <w:t>Методическая литература</w:t>
            </w:r>
            <w:r w:rsidR="004903B6"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5E3548" w:rsidRPr="00A840A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</w:hyperlink>
        </w:p>
        <w:p w:rsidR="004903B6" w:rsidRPr="00A840A4" w:rsidRDefault="00E002F8" w:rsidP="00A840A4">
          <w:pPr>
            <w:tabs>
              <w:tab w:val="right" w:pos="9638"/>
            </w:tabs>
            <w:spacing w:line="480" w:lineRule="auto"/>
          </w:pPr>
          <w:r w:rsidRPr="00A840A4">
            <w:rPr>
              <w:rFonts w:ascii="Times New Roman" w:hAnsi="Times New Roman"/>
              <w:sz w:val="26"/>
              <w:szCs w:val="26"/>
            </w:rPr>
            <w:fldChar w:fldCharType="end"/>
          </w:r>
          <w:r w:rsidR="005E3548" w:rsidRPr="00A840A4">
            <w:rPr>
              <w:rFonts w:ascii="Times New Roman" w:hAnsi="Times New Roman"/>
              <w:sz w:val="26"/>
              <w:szCs w:val="26"/>
            </w:rPr>
            <w:t>Приложение</w:t>
          </w:r>
          <w:r w:rsidR="005E3548" w:rsidRPr="00A840A4">
            <w:tab/>
          </w:r>
          <w:r w:rsidR="005E3548" w:rsidRPr="00A840A4">
            <w:rPr>
              <w:rFonts w:ascii="Times New Roman" w:hAnsi="Times New Roman"/>
              <w:sz w:val="26"/>
              <w:szCs w:val="26"/>
            </w:rPr>
            <w:t>15</w:t>
          </w:r>
        </w:p>
      </w:sdtContent>
    </w:sdt>
    <w:p w:rsidR="00347667" w:rsidRDefault="00347667" w:rsidP="00A840A4">
      <w:pPr>
        <w:spacing w:after="0" w:line="480" w:lineRule="auto"/>
        <w:rPr>
          <w:rFonts w:ascii="Times New Roman" w:hAnsi="Times New Roman"/>
          <w:b/>
          <w:sz w:val="26"/>
          <w:szCs w:val="26"/>
        </w:rPr>
      </w:pPr>
    </w:p>
    <w:p w:rsidR="0080494E" w:rsidRDefault="0080494E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347667" w:rsidRDefault="00347667" w:rsidP="0080494E">
      <w:pPr>
        <w:pStyle w:val="1"/>
        <w:rPr>
          <w:color w:val="5F497A" w:themeColor="accent4" w:themeShade="BF"/>
        </w:rPr>
      </w:pPr>
      <w:bookmarkStart w:id="0" w:name="_Toc6565997"/>
      <w:r w:rsidRPr="0080494E">
        <w:rPr>
          <w:color w:val="5F497A" w:themeColor="accent4" w:themeShade="BF"/>
        </w:rPr>
        <w:lastRenderedPageBreak/>
        <w:t>Введение</w:t>
      </w:r>
      <w:bookmarkEnd w:id="0"/>
    </w:p>
    <w:p w:rsidR="000926EE" w:rsidRPr="000926EE" w:rsidRDefault="000926EE" w:rsidP="000926EE"/>
    <w:p w:rsidR="005A44A4" w:rsidRPr="005E3548" w:rsidRDefault="005A44A4" w:rsidP="005A44A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  <w:r w:rsidRPr="005E3548">
        <w:rPr>
          <w:rFonts w:ascii="Times New Roman" w:eastAsia="DejaVu Sans" w:hAnsi="Times New Roman"/>
          <w:kern w:val="1"/>
          <w:sz w:val="26"/>
          <w:szCs w:val="26"/>
        </w:rPr>
        <w:t xml:space="preserve">В последние годы  </w:t>
      </w:r>
      <w:r w:rsidRPr="005E35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отмечается  увеличение числа детей с  ограниченными возможностями здоровья (ОВЗ) во всем мире. Трудность в обучении </w:t>
      </w:r>
      <w:proofErr w:type="gramStart"/>
      <w:r w:rsidRPr="005E35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таких</w:t>
      </w:r>
      <w:proofErr w:type="gramEnd"/>
      <w:r w:rsidRPr="005E35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обучающихся  стала  наиболее актуальной психолого-педагогической проблемой.</w:t>
      </w:r>
    </w:p>
    <w:p w:rsidR="005A44A4" w:rsidRPr="005E3548" w:rsidRDefault="005A44A4" w:rsidP="005A44A4">
      <w:pPr>
        <w:pStyle w:val="c2"/>
        <w:spacing w:before="0" w:beforeAutospacing="0" w:after="0" w:afterAutospacing="0"/>
        <w:ind w:firstLine="709"/>
        <w:jc w:val="both"/>
        <w:rPr>
          <w:rStyle w:val="c1"/>
          <w:sz w:val="26"/>
          <w:szCs w:val="26"/>
        </w:rPr>
      </w:pPr>
      <w:proofErr w:type="gramStart"/>
      <w:r w:rsidRPr="005E3548">
        <w:rPr>
          <w:rStyle w:val="c7"/>
          <w:sz w:val="26"/>
          <w:szCs w:val="26"/>
        </w:rPr>
        <w:t>Обучающийся</w:t>
      </w:r>
      <w:proofErr w:type="gramEnd"/>
      <w:r w:rsidRPr="005E3548">
        <w:rPr>
          <w:rStyle w:val="c7"/>
          <w:sz w:val="26"/>
          <w:szCs w:val="26"/>
        </w:rPr>
        <w:t xml:space="preserve"> с ограниченными возможностями здоровья (ОВЗ)</w:t>
      </w:r>
      <w:r w:rsidRPr="005E3548">
        <w:rPr>
          <w:rStyle w:val="c1"/>
          <w:sz w:val="26"/>
          <w:szCs w:val="26"/>
        </w:rPr>
        <w:t xml:space="preserve">– физическое лицо, имеющее недостатки в физическом и (или) психическом развитии, подтвержденные </w:t>
      </w:r>
      <w:proofErr w:type="spellStart"/>
      <w:r w:rsidRPr="005E3548">
        <w:rPr>
          <w:rStyle w:val="c1"/>
          <w:sz w:val="26"/>
          <w:szCs w:val="26"/>
        </w:rPr>
        <w:t>психолого-медико-педагогической</w:t>
      </w:r>
      <w:proofErr w:type="spellEnd"/>
      <w:r w:rsidRPr="005E3548">
        <w:rPr>
          <w:rStyle w:val="c1"/>
          <w:sz w:val="26"/>
          <w:szCs w:val="26"/>
        </w:rPr>
        <w:t xml:space="preserve"> комиссией и препятствующие получению образования без создания специальных условий.</w:t>
      </w:r>
    </w:p>
    <w:p w:rsidR="005A44A4" w:rsidRPr="005E3548" w:rsidRDefault="005A44A4" w:rsidP="005A44A4">
      <w:pPr>
        <w:widowControl w:val="0"/>
        <w:suppressAutoHyphens/>
        <w:spacing w:after="0" w:line="240" w:lineRule="auto"/>
        <w:ind w:firstLine="709"/>
        <w:jc w:val="both"/>
        <w:rPr>
          <w:rStyle w:val="c1"/>
          <w:rFonts w:ascii="Times New Roman" w:hAnsi="Times New Roman"/>
          <w:sz w:val="26"/>
          <w:szCs w:val="26"/>
        </w:rPr>
      </w:pPr>
      <w:r w:rsidRPr="005E3548">
        <w:rPr>
          <w:rStyle w:val="c3"/>
          <w:rFonts w:ascii="Times New Roman" w:hAnsi="Times New Roman"/>
          <w:sz w:val="26"/>
          <w:szCs w:val="26"/>
        </w:rPr>
        <w:t xml:space="preserve">Современное общество характеризуется стремительным изменением темпов жизни, технологиями, ростом информации, усложнением труда и социальной деятельности. </w:t>
      </w:r>
      <w:r w:rsidRPr="005E3548">
        <w:rPr>
          <w:rFonts w:ascii="Times New Roman" w:hAnsi="Times New Roman"/>
          <w:sz w:val="26"/>
          <w:szCs w:val="26"/>
        </w:rPr>
        <w:t>В настоящее время развитие педагогики открывает большие возможности в поиске новых средств, форм и методов обучения и воспитания.</w:t>
      </w:r>
    </w:p>
    <w:p w:rsidR="005A44A4" w:rsidRPr="005E3548" w:rsidRDefault="005A44A4" w:rsidP="005A44A4">
      <w:pPr>
        <w:spacing w:after="0" w:line="240" w:lineRule="auto"/>
        <w:ind w:firstLine="708"/>
        <w:jc w:val="both"/>
        <w:rPr>
          <w:rStyle w:val="c1"/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color w:val="000000"/>
          <w:sz w:val="26"/>
          <w:szCs w:val="26"/>
        </w:rPr>
        <w:t>И</w:t>
      </w:r>
      <w:r w:rsidRPr="005E3548">
        <w:rPr>
          <w:rFonts w:ascii="Times New Roman" w:hAnsi="Times New Roman"/>
          <w:sz w:val="26"/>
          <w:szCs w:val="26"/>
        </w:rPr>
        <w:t xml:space="preserve">спользование нейропсихологических методов и приемов на индивидуальных </w:t>
      </w:r>
      <w:proofErr w:type="spellStart"/>
      <w:r w:rsidRPr="005E3548">
        <w:rPr>
          <w:rFonts w:ascii="Times New Roman" w:hAnsi="Times New Roman"/>
          <w:sz w:val="26"/>
          <w:szCs w:val="26"/>
        </w:rPr>
        <w:t>коррекционно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 – развивающих занятиях способствует преодолению имеющихся у детей с ОВЗ  нарушений в развитии, что даёт возможность достижения устойчивой  положительной динамики.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Валидность</w:t>
      </w:r>
      <w:proofErr w:type="spell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и эффективность нейропсихологических технологий признаются сегодня всеми специалистами, работающими над проблемой психолого-педагогического сопровождения процессов развития.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В основу нейропсихологических методов легли научные данные А.Р. </w:t>
      </w:r>
    </w:p>
    <w:p w:rsidR="005A44A4" w:rsidRPr="005E3548" w:rsidRDefault="005A44A4" w:rsidP="005A44A4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proofErr w:type="spellStart"/>
      <w:r w:rsidRPr="005E3548">
        <w:rPr>
          <w:sz w:val="26"/>
          <w:szCs w:val="26"/>
        </w:rPr>
        <w:t>Лурия</w:t>
      </w:r>
      <w:proofErr w:type="spellEnd"/>
      <w:r w:rsidRPr="005E3548">
        <w:rPr>
          <w:sz w:val="26"/>
          <w:szCs w:val="26"/>
        </w:rPr>
        <w:t>, А.В. Семенович, Л. С. Цветковой, Б.А.Архипова и других.</w:t>
      </w:r>
    </w:p>
    <w:p w:rsidR="005A44A4" w:rsidRPr="005E3548" w:rsidRDefault="005A44A4" w:rsidP="005A44A4">
      <w:pPr>
        <w:pStyle w:val="c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 xml:space="preserve"> Эффективность </w:t>
      </w:r>
      <w:r w:rsidRPr="005E3548">
        <w:rPr>
          <w:b/>
          <w:bCs/>
          <w:sz w:val="26"/>
          <w:szCs w:val="26"/>
        </w:rPr>
        <w:t>нейропсихологического</w:t>
      </w:r>
      <w:r w:rsidRPr="005E3548">
        <w:rPr>
          <w:sz w:val="26"/>
          <w:szCs w:val="26"/>
        </w:rPr>
        <w:t xml:space="preserve">  (психомоторного) подхода в </w:t>
      </w:r>
      <w:proofErr w:type="spellStart"/>
      <w:r w:rsidRPr="005E3548">
        <w:rPr>
          <w:sz w:val="26"/>
          <w:szCs w:val="26"/>
        </w:rPr>
        <w:t>коррекционно</w:t>
      </w:r>
      <w:proofErr w:type="spellEnd"/>
      <w:r w:rsidRPr="005E3548">
        <w:rPr>
          <w:sz w:val="26"/>
          <w:szCs w:val="26"/>
        </w:rPr>
        <w:t xml:space="preserve"> – развивающей работе доказана наукой и практикой. Он является </w:t>
      </w:r>
      <w:proofErr w:type="spellStart"/>
      <w:r w:rsidRPr="005E3548">
        <w:rPr>
          <w:sz w:val="26"/>
          <w:szCs w:val="26"/>
        </w:rPr>
        <w:t>здоровьесберегающей</w:t>
      </w:r>
      <w:proofErr w:type="spellEnd"/>
      <w:r w:rsidRPr="005E3548">
        <w:rPr>
          <w:sz w:val="26"/>
          <w:szCs w:val="26"/>
        </w:rPr>
        <w:t xml:space="preserve"> и игровой технологией. </w:t>
      </w:r>
    </w:p>
    <w:p w:rsidR="005A44A4" w:rsidRPr="005E3548" w:rsidRDefault="005A44A4" w:rsidP="005A44A4">
      <w:pPr>
        <w:pStyle w:val="c2"/>
        <w:spacing w:before="0" w:beforeAutospacing="0" w:after="0" w:afterAutospacing="0"/>
        <w:ind w:firstLine="709"/>
        <w:jc w:val="both"/>
        <w:rPr>
          <w:rStyle w:val="c1"/>
          <w:sz w:val="26"/>
          <w:szCs w:val="26"/>
        </w:rPr>
      </w:pPr>
      <w:r w:rsidRPr="005E3548">
        <w:rPr>
          <w:sz w:val="26"/>
          <w:szCs w:val="26"/>
        </w:rPr>
        <w:t xml:space="preserve">Нейропсихологическая коррекция </w:t>
      </w:r>
      <w:r w:rsidRPr="005E3548">
        <w:rPr>
          <w:b/>
          <w:sz w:val="26"/>
          <w:szCs w:val="26"/>
        </w:rPr>
        <w:t>актуальна</w:t>
      </w:r>
      <w:r w:rsidRPr="005E3548">
        <w:rPr>
          <w:sz w:val="26"/>
          <w:szCs w:val="26"/>
        </w:rPr>
        <w:t xml:space="preserve"> для детей любого возраста, её применение дает положительную динамику при задержке психического развития, умственной отсталости, расстройствах </w:t>
      </w:r>
      <w:proofErr w:type="spellStart"/>
      <w:r w:rsidRPr="005E3548">
        <w:rPr>
          <w:sz w:val="26"/>
          <w:szCs w:val="26"/>
        </w:rPr>
        <w:t>аутистического</w:t>
      </w:r>
      <w:proofErr w:type="spellEnd"/>
      <w:r w:rsidRPr="005E3548">
        <w:rPr>
          <w:sz w:val="26"/>
          <w:szCs w:val="26"/>
        </w:rPr>
        <w:t xml:space="preserve"> спектра и других нарушениях.</w:t>
      </w:r>
    </w:p>
    <w:p w:rsidR="005A44A4" w:rsidRPr="005E3548" w:rsidRDefault="005A44A4" w:rsidP="005A4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6"/>
          <w:szCs w:val="26"/>
        </w:rPr>
      </w:pP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Одной из задач </w:t>
      </w:r>
      <w:r w:rsidRPr="005E3548">
        <w:rPr>
          <w:rFonts w:ascii="Times New Roman" w:hAnsi="Times New Roman"/>
          <w:bCs/>
          <w:sz w:val="26"/>
          <w:szCs w:val="26"/>
        </w:rPr>
        <w:t xml:space="preserve">нейропсихологической коррекции  </w:t>
      </w:r>
      <w:r w:rsidRPr="005E3548">
        <w:rPr>
          <w:rFonts w:ascii="Times New Roman" w:hAnsi="Times New Roman"/>
          <w:sz w:val="26"/>
          <w:szCs w:val="26"/>
        </w:rPr>
        <w:t xml:space="preserve">является укрепление </w:t>
      </w:r>
      <w:r w:rsidRPr="005E3548">
        <w:rPr>
          <w:rFonts w:ascii="Times New Roman" w:hAnsi="Times New Roman"/>
          <w:bCs/>
          <w:sz w:val="26"/>
          <w:szCs w:val="26"/>
        </w:rPr>
        <w:t>межполушарного взаимодействия</w:t>
      </w:r>
      <w:r w:rsidRPr="005E3548">
        <w:rPr>
          <w:rFonts w:ascii="Times New Roman" w:hAnsi="Times New Roman"/>
          <w:sz w:val="26"/>
          <w:szCs w:val="26"/>
        </w:rPr>
        <w:t xml:space="preserve"> за счет слаженной работы обеих сторон тела (в частности, рук и ног). </w:t>
      </w:r>
    </w:p>
    <w:p w:rsidR="005A44A4" w:rsidRPr="005E3548" w:rsidRDefault="005A44A4" w:rsidP="005A44A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>Левое полушарие ответственно за логику, вербальное и невербальное общение, за учебные предметы: математику, письмо и чтение. С участием левой доли мозга мы воспринимаем все слова буквально, она контролирует работу правой стороны тела. Люди, у которых более развита левая сторона мозга —  организованные личности, они стараются поддерживать порядок во всем, живут, слушая свой разум, не давая волю эмоциям.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Правое полушарие</w:t>
      </w:r>
      <w:r w:rsidRPr="005E3548">
        <w:rPr>
          <w:rFonts w:ascii="Times New Roman" w:hAnsi="Times New Roman"/>
          <w:sz w:val="26"/>
          <w:szCs w:val="26"/>
        </w:rPr>
        <w:t xml:space="preserve"> отвечает за образное мышление, </w:t>
      </w: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производит обработку невербальной информации, которая имеет представление в форме картинок, символов, знаков и схематических картин. Эта  сторона ответственна за распознавание лиц и эмоций на них, она контролирует работу левой стороны тела. Люди с более активным правым полушарием имеют музыкальный  талант, хорошо ориентируются в пространстве, отличаются хорошей фантазией и мечтательностью, часто имеют талант к рисованию.</w:t>
      </w:r>
    </w:p>
    <w:p w:rsidR="005A44A4" w:rsidRPr="005E3548" w:rsidRDefault="005A44A4" w:rsidP="005A44A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          Функции между полушариями головного мозга разделены, но только их взаимосвязанная работа формирует полноценную работу психики человека. Мозг - </w:t>
      </w:r>
      <w:r w:rsidRPr="005E3548">
        <w:rPr>
          <w:rFonts w:ascii="Times New Roman" w:hAnsi="Times New Roman"/>
          <w:sz w:val="26"/>
          <w:szCs w:val="26"/>
        </w:rPr>
        <w:lastRenderedPageBreak/>
        <w:t xml:space="preserve">единая структура. И те образы, которое воспринимает правое полушарие, </w:t>
      </w:r>
      <w:proofErr w:type="gramStart"/>
      <w:r w:rsidRPr="005E3548">
        <w:rPr>
          <w:rFonts w:ascii="Times New Roman" w:hAnsi="Times New Roman"/>
          <w:sz w:val="26"/>
          <w:szCs w:val="26"/>
        </w:rPr>
        <w:t>обрабатываются логически левым полушарием (упрощенно говоря</w:t>
      </w:r>
      <w:proofErr w:type="gramEnd"/>
      <w:r w:rsidRPr="005E3548">
        <w:rPr>
          <w:rFonts w:ascii="Times New Roman" w:hAnsi="Times New Roman"/>
          <w:sz w:val="26"/>
          <w:szCs w:val="26"/>
        </w:rPr>
        <w:t xml:space="preserve">). 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У детей с ограниченными возможностями здоровья отмечается недоразвитие процессов познавательной деятельности и незрелость эмоционально-волевой сферы. Наряду с этим наблюдаются отклонения в развитии двигательной сферы: нарушение произвольной регуляции движений, недостаточная </w:t>
      </w:r>
      <w:proofErr w:type="spell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координированность</w:t>
      </w:r>
      <w:proofErr w:type="spell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, и наиболее страдает моторика кистей и пальцев рук. При умственных нагрузках у таких детей отмечается повышенная утомляемость и истощаемость центральной нервной системы, которая приводит не только к неустойчивости внимания, но и к раздражительности, беспокойству и негативному поведению. Для большинства детей </w:t>
      </w:r>
      <w:proofErr w:type="gram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характерна</w:t>
      </w:r>
      <w:proofErr w:type="gram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несформированность</w:t>
      </w:r>
      <w:proofErr w:type="spell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межполушарного взаимодействия от глубинных уровней и до мозолистого тела.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Развитие интегрированного межполушарного взаимодействия достигается с помощью выполнения </w:t>
      </w:r>
      <w:proofErr w:type="spellStart"/>
      <w:r w:rsidRPr="005E3548">
        <w:rPr>
          <w:rFonts w:ascii="Times New Roman" w:hAnsi="Times New Roman"/>
          <w:sz w:val="26"/>
          <w:szCs w:val="26"/>
        </w:rPr>
        <w:t>кинезиологических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 упражнений, а также работой на </w:t>
      </w:r>
      <w:proofErr w:type="spellStart"/>
      <w:r w:rsidRPr="005E3548">
        <w:rPr>
          <w:rFonts w:ascii="Times New Roman" w:hAnsi="Times New Roman"/>
          <w:bCs/>
          <w:sz w:val="26"/>
          <w:szCs w:val="26"/>
        </w:rPr>
        <w:t>нейротренажёрах</w:t>
      </w:r>
      <w:proofErr w:type="spellEnd"/>
      <w:r w:rsidRPr="005E3548">
        <w:rPr>
          <w:rFonts w:ascii="Times New Roman" w:hAnsi="Times New Roman"/>
          <w:sz w:val="26"/>
          <w:szCs w:val="26"/>
        </w:rPr>
        <w:t>.</w:t>
      </w:r>
    </w:p>
    <w:p w:rsidR="005A44A4" w:rsidRPr="005E3548" w:rsidRDefault="005A44A4" w:rsidP="005A44A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 xml:space="preserve">Одним из таких </w:t>
      </w:r>
      <w:proofErr w:type="spellStart"/>
      <w:r w:rsidRPr="005E3548">
        <w:rPr>
          <w:bCs/>
          <w:sz w:val="26"/>
          <w:szCs w:val="26"/>
        </w:rPr>
        <w:t>нейротренажёров</w:t>
      </w:r>
      <w:proofErr w:type="spellEnd"/>
      <w:r w:rsidRPr="005E3548">
        <w:rPr>
          <w:sz w:val="26"/>
          <w:szCs w:val="26"/>
        </w:rPr>
        <w:t xml:space="preserve"> является </w:t>
      </w:r>
      <w:r w:rsidRPr="005E3548">
        <w:rPr>
          <w:bCs/>
          <w:sz w:val="26"/>
          <w:szCs w:val="26"/>
        </w:rPr>
        <w:t>межполушарная доска</w:t>
      </w:r>
      <w:r w:rsidRPr="005E3548">
        <w:rPr>
          <w:sz w:val="26"/>
          <w:szCs w:val="26"/>
        </w:rPr>
        <w:t xml:space="preserve">, которая представляет собой различные лабиринты в зеркальном отражении. Необходимо пройти эти лабиринты с помощью специальных бегунков, синхронно  работая двумя руками. В результате слаженной работы обоих полушарий мозга, между ними укрепляются </w:t>
      </w:r>
      <w:r w:rsidRPr="005E3548">
        <w:rPr>
          <w:bCs/>
          <w:sz w:val="26"/>
          <w:szCs w:val="26"/>
        </w:rPr>
        <w:t>нейронные связи,</w:t>
      </w:r>
      <w:r w:rsidRPr="005E3548">
        <w:rPr>
          <w:b/>
          <w:bCs/>
          <w:sz w:val="26"/>
          <w:szCs w:val="26"/>
        </w:rPr>
        <w:t xml:space="preserve"> </w:t>
      </w:r>
      <w:r w:rsidRPr="005E3548">
        <w:rPr>
          <w:sz w:val="26"/>
          <w:szCs w:val="26"/>
        </w:rPr>
        <w:t>что благотворно сказывается на психическом состоянии обучающегося.</w:t>
      </w:r>
    </w:p>
    <w:p w:rsidR="005A44A4" w:rsidRPr="005E3548" w:rsidRDefault="005A44A4" w:rsidP="005A44A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 xml:space="preserve">Для развития межполушарного взаимодействия, на коррекционно-развивающих занятиях помимо межполушарных лабиринтов можно использовать специальные учебные пособия и дидактические материалы. Такие как комплекты ламинированных карточек, Блокнот – Тренажер Шамиля Ахмадуллина «Гимнастика для ума», </w:t>
      </w:r>
      <w:proofErr w:type="spellStart"/>
      <w:r w:rsidRPr="005E3548">
        <w:rPr>
          <w:sz w:val="26"/>
          <w:szCs w:val="26"/>
        </w:rPr>
        <w:t>Нейропрописи</w:t>
      </w:r>
      <w:proofErr w:type="spellEnd"/>
      <w:r w:rsidRPr="005E3548">
        <w:rPr>
          <w:sz w:val="26"/>
          <w:szCs w:val="26"/>
        </w:rPr>
        <w:t xml:space="preserve"> Ирины </w:t>
      </w:r>
      <w:proofErr w:type="spellStart"/>
      <w:r w:rsidRPr="005E3548">
        <w:rPr>
          <w:sz w:val="26"/>
          <w:szCs w:val="26"/>
        </w:rPr>
        <w:t>Праведниковой</w:t>
      </w:r>
      <w:proofErr w:type="spellEnd"/>
      <w:r w:rsidRPr="005E3548">
        <w:rPr>
          <w:sz w:val="26"/>
          <w:szCs w:val="26"/>
        </w:rPr>
        <w:t xml:space="preserve"> «Развитие межполушарного взаимодействия и графических навыков для детей младшего школьного возраста», методическое пособие Татьяны Петровны </w:t>
      </w:r>
      <w:proofErr w:type="spellStart"/>
      <w:r w:rsidRPr="005E3548">
        <w:rPr>
          <w:sz w:val="26"/>
          <w:szCs w:val="26"/>
        </w:rPr>
        <w:t>Трясоруковой</w:t>
      </w:r>
      <w:proofErr w:type="spellEnd"/>
      <w:r w:rsidRPr="005E3548">
        <w:rPr>
          <w:sz w:val="26"/>
          <w:szCs w:val="26"/>
        </w:rPr>
        <w:t xml:space="preserve"> «Нейродинамическая гимнастика».</w:t>
      </w: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0926EE" w:rsidRPr="000926EE" w:rsidRDefault="005A44A4" w:rsidP="005A44A4">
      <w:pPr>
        <w:pStyle w:val="a4"/>
        <w:spacing w:before="0" w:beforeAutospacing="0" w:after="0" w:afterAutospacing="0"/>
        <w:ind w:firstLine="709"/>
        <w:jc w:val="both"/>
        <w:rPr>
          <w:rFonts w:asciiTheme="majorHAnsi" w:hAnsiTheme="majorHAnsi"/>
          <w:b/>
          <w:color w:val="403152" w:themeColor="accent4" w:themeShade="80"/>
          <w:sz w:val="28"/>
          <w:szCs w:val="28"/>
        </w:rPr>
      </w:pPr>
      <w:r w:rsidRPr="000926EE">
        <w:rPr>
          <w:rFonts w:asciiTheme="majorHAnsi" w:hAnsiTheme="majorHAnsi"/>
          <w:b/>
          <w:color w:val="403152" w:themeColor="accent4" w:themeShade="80"/>
          <w:sz w:val="28"/>
          <w:szCs w:val="28"/>
        </w:rPr>
        <w:lastRenderedPageBreak/>
        <w:t xml:space="preserve">Комплексы нейродинамической гимнастики </w:t>
      </w:r>
    </w:p>
    <w:p w:rsidR="000926EE" w:rsidRPr="000926EE" w:rsidRDefault="000926EE" w:rsidP="005A44A4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6"/>
          <w:szCs w:val="26"/>
        </w:rPr>
      </w:pPr>
    </w:p>
    <w:p w:rsidR="005A44A4" w:rsidRPr="005E3548" w:rsidRDefault="000926EE" w:rsidP="005A44A4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E3548">
        <w:rPr>
          <w:color w:val="000000"/>
          <w:sz w:val="26"/>
          <w:szCs w:val="26"/>
        </w:rPr>
        <w:t xml:space="preserve">Комплексы нейродинамической гимнастики </w:t>
      </w:r>
      <w:r w:rsidR="005A44A4" w:rsidRPr="005E3548">
        <w:rPr>
          <w:color w:val="000000"/>
          <w:sz w:val="26"/>
          <w:szCs w:val="26"/>
        </w:rPr>
        <w:t xml:space="preserve">представлены 2-мя блоками: мануальным и психомоторным. Под влиянием выполняемых заданий нейродинамической гимнастики формируются межполушарные связи, улучшается сенсомоторная и пространственная координация, повышаются возможности произвольного внимания, самоконтроля, улучшается усидчивость, развивается зрительно-моторная координация, укрепляются кисти и пальцы рук, появляется большая согласованность, точность, плавность </w:t>
      </w:r>
      <w:proofErr w:type="spellStart"/>
      <w:r w:rsidR="005A44A4" w:rsidRPr="005E3548">
        <w:rPr>
          <w:color w:val="000000"/>
          <w:sz w:val="26"/>
          <w:szCs w:val="26"/>
        </w:rPr>
        <w:t>мелкомоторных</w:t>
      </w:r>
      <w:proofErr w:type="spellEnd"/>
      <w:r w:rsidR="005A44A4" w:rsidRPr="005E3548">
        <w:rPr>
          <w:color w:val="000000"/>
          <w:sz w:val="26"/>
          <w:szCs w:val="26"/>
        </w:rPr>
        <w:t xml:space="preserve"> движений.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color w:val="000000"/>
          <w:sz w:val="26"/>
          <w:szCs w:val="26"/>
        </w:rPr>
        <w:t xml:space="preserve">Использование на индивидуальных </w:t>
      </w:r>
      <w:proofErr w:type="spellStart"/>
      <w:r w:rsidRPr="005E3548">
        <w:rPr>
          <w:rFonts w:ascii="Times New Roman" w:hAnsi="Times New Roman"/>
          <w:color w:val="000000"/>
          <w:sz w:val="26"/>
          <w:szCs w:val="26"/>
        </w:rPr>
        <w:t>коррекционн</w:t>
      </w:r>
      <w:proofErr w:type="gramStart"/>
      <w:r w:rsidRPr="005E3548">
        <w:rPr>
          <w:rFonts w:ascii="Times New Roman" w:hAnsi="Times New Roman"/>
          <w:color w:val="000000"/>
          <w:sz w:val="26"/>
          <w:szCs w:val="26"/>
        </w:rPr>
        <w:t>о</w:t>
      </w:r>
      <w:proofErr w:type="spellEnd"/>
      <w:r w:rsidRPr="005E3548">
        <w:rPr>
          <w:rFonts w:ascii="Times New Roman" w:hAnsi="Times New Roman"/>
          <w:color w:val="000000"/>
          <w:sz w:val="26"/>
          <w:szCs w:val="26"/>
        </w:rPr>
        <w:t>-</w:t>
      </w:r>
      <w:proofErr w:type="gramEnd"/>
      <w:r w:rsidRPr="005E3548">
        <w:rPr>
          <w:rFonts w:ascii="Times New Roman" w:hAnsi="Times New Roman"/>
          <w:color w:val="000000"/>
          <w:sz w:val="26"/>
          <w:szCs w:val="26"/>
        </w:rPr>
        <w:t xml:space="preserve"> развивающих занятиях </w:t>
      </w:r>
      <w:proofErr w:type="spellStart"/>
      <w:r w:rsidRPr="005E3548">
        <w:rPr>
          <w:rFonts w:ascii="Times New Roman" w:hAnsi="Times New Roman"/>
          <w:sz w:val="26"/>
          <w:szCs w:val="26"/>
        </w:rPr>
        <w:t>нейротренажера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  для мозжечковой стимуляции позволяет значительно улучшить способность к обучению, восприятию и переработке информации.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Мозжечок содержит самую высокую концентрацию (более 50%) нервных клеток, по отношению к другим отделам мозга. 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Он поддерживает постоянную связь с лобными долями, а значит, контролирует движение и сенсомоторное восприятие.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Нарушенная связь между мозжечком и лобными долями мозга приводит к замедлению формирования речи, интеллектуальных и психических процессов.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Мозжечковая стимуляция – современный метод коррекции различных нарушений в речевом и интеллектуальном развитии. Специалисты видят в нем большое будущее, называя его буквально «ключом к обучению мозга».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Для работы над стимуляцией мозжечка можно применять специально разработанное устройство – балансирующую  доску </w:t>
      </w:r>
      <w:proofErr w:type="spellStart"/>
      <w:r w:rsidRPr="005E3548">
        <w:rPr>
          <w:rFonts w:ascii="Times New Roman" w:hAnsi="Times New Roman"/>
          <w:sz w:val="26"/>
          <w:szCs w:val="26"/>
        </w:rPr>
        <w:t>Бильгоу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. </w:t>
      </w:r>
    </w:p>
    <w:p w:rsidR="005A44A4" w:rsidRPr="005E3548" w:rsidRDefault="005A44A4" w:rsidP="005A44A4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 xml:space="preserve">Ее основателем стал доктор Фрэнк </w:t>
      </w:r>
      <w:proofErr w:type="spellStart"/>
      <w:r w:rsidRPr="005E3548">
        <w:rPr>
          <w:sz w:val="26"/>
          <w:szCs w:val="26"/>
        </w:rPr>
        <w:t>Бильгоу</w:t>
      </w:r>
      <w:proofErr w:type="spellEnd"/>
      <w:r w:rsidRPr="005E3548">
        <w:rPr>
          <w:sz w:val="26"/>
          <w:szCs w:val="26"/>
        </w:rPr>
        <w:t xml:space="preserve">, который в начале 1960-ых годов, будучи учителем в школе, заметил, что дети, делающие на переменах упражнения на равновесие, координацию движений и развитие зрительно-моторной координации, более успешны в учебе. Этот простой факт и стал основой разработки его системы развития мозжечка как средства повышения успеваемости детей в школе. Именно он первым во время работы с детьми, плохо умеющими читать, выявил связь между двигательной активностью и изменениями навыков чтения. Тогда же Ф. </w:t>
      </w:r>
      <w:proofErr w:type="spellStart"/>
      <w:r w:rsidRPr="005E3548">
        <w:rPr>
          <w:sz w:val="26"/>
          <w:szCs w:val="26"/>
        </w:rPr>
        <w:t>Бильгоу</w:t>
      </w:r>
      <w:proofErr w:type="spellEnd"/>
      <w:r w:rsidRPr="005E3548">
        <w:rPr>
          <w:sz w:val="26"/>
          <w:szCs w:val="26"/>
        </w:rPr>
        <w:t xml:space="preserve"> разрабатывает специальный снаряд – балансировочную доску и придумывает целую серию упражнений на ней.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Упражнения чем-то похожи на лечебную физкультуру. Ребенок стоит на поверхности доски, и старается удержать равновесие. В зависимости от уровня наклона опор,  изменяется уровень сложности упражнений. После того, как ребенок научился удерживать равновесие, он может  приступать к выполнению специально подобранных различных упражнений, с использованием дополнительных приспособлений.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Тренажер имеет достаточно разнообразное количество дополнительных компонентов, это соответствует </w:t>
      </w:r>
      <w:proofErr w:type="spellStart"/>
      <w:r w:rsidRPr="005E3548">
        <w:rPr>
          <w:rFonts w:ascii="Times New Roman" w:hAnsi="Times New Roman"/>
          <w:sz w:val="26"/>
          <w:szCs w:val="26"/>
        </w:rPr>
        <w:t>коррекционн</w:t>
      </w:r>
      <w:proofErr w:type="gramStart"/>
      <w:r w:rsidRPr="005E3548">
        <w:rPr>
          <w:rFonts w:ascii="Times New Roman" w:hAnsi="Times New Roman"/>
          <w:sz w:val="26"/>
          <w:szCs w:val="26"/>
        </w:rPr>
        <w:t>о</w:t>
      </w:r>
      <w:proofErr w:type="spellEnd"/>
      <w:r w:rsidRPr="005E3548">
        <w:rPr>
          <w:rFonts w:ascii="Times New Roman" w:hAnsi="Times New Roman"/>
          <w:sz w:val="26"/>
          <w:szCs w:val="26"/>
        </w:rPr>
        <w:t>-</w:t>
      </w:r>
      <w:proofErr w:type="gramEnd"/>
      <w:r w:rsidRPr="005E3548">
        <w:rPr>
          <w:rFonts w:ascii="Times New Roman" w:hAnsi="Times New Roman"/>
          <w:sz w:val="26"/>
          <w:szCs w:val="26"/>
        </w:rPr>
        <w:t xml:space="preserve"> развивающему принципу двойной стимуляции, т.е. ребенку необходимо удерживать равновесие, стоя на балансире, и одновременно выполнять различные упражнения.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 xml:space="preserve">Эффективно использовать в качестве  дополнительного  оборудования: «Доску обратной связи»  с резиновыми мячами, мешочки, </w:t>
      </w:r>
      <w:proofErr w:type="spellStart"/>
      <w:r w:rsidRPr="005E3548">
        <w:rPr>
          <w:rFonts w:ascii="Times New Roman" w:hAnsi="Times New Roman"/>
          <w:sz w:val="26"/>
          <w:szCs w:val="26"/>
        </w:rPr>
        <w:t>кольцеброс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. 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На доске нанесены цифры от 1 до 9. Пример упражнения: педагог называет цифру, ребенок должен попасть в квадрат с этой цифрой и поймать мяч двумя руками, усложняя одной рукой.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Мешочки различны по размеру, весу и цвету.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5E3548">
        <w:rPr>
          <w:rFonts w:ascii="Times New Roman" w:hAnsi="Times New Roman"/>
          <w:sz w:val="26"/>
          <w:szCs w:val="26"/>
        </w:rPr>
        <w:t>Кольцеброс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 с кольцами  разного цвета.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lastRenderedPageBreak/>
        <w:t>С помощью данных приспособлений развивается глазомер, меткость, координация  движений.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E3548">
        <w:rPr>
          <w:rFonts w:ascii="Times New Roman" w:hAnsi="Times New Roman"/>
          <w:sz w:val="26"/>
          <w:szCs w:val="26"/>
        </w:rPr>
        <w:t>Дети с удовольствием занимаются на балансировочной доске. Занятия не вызывают у них страха, негатива или боязни не выполнить задание. Это интересно и полезно!</w:t>
      </w:r>
    </w:p>
    <w:p w:rsidR="005A44A4" w:rsidRPr="005E3548" w:rsidRDefault="005A44A4" w:rsidP="005A44A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sz w:val="26"/>
          <w:szCs w:val="26"/>
        </w:rPr>
        <w:t xml:space="preserve">Повышать  результативность </w:t>
      </w:r>
      <w:proofErr w:type="spellStart"/>
      <w:r w:rsidRPr="005E3548">
        <w:rPr>
          <w:sz w:val="26"/>
          <w:szCs w:val="26"/>
        </w:rPr>
        <w:t>коррекционно</w:t>
      </w:r>
      <w:proofErr w:type="spellEnd"/>
      <w:r w:rsidRPr="005E3548">
        <w:rPr>
          <w:sz w:val="26"/>
          <w:szCs w:val="26"/>
        </w:rPr>
        <w:t xml:space="preserve"> – развивающей работы  помогает применение на занятиях такого средства коррекции как </w:t>
      </w:r>
      <w:proofErr w:type="spellStart"/>
      <w:r w:rsidRPr="005E3548">
        <w:rPr>
          <w:sz w:val="26"/>
          <w:szCs w:val="26"/>
        </w:rPr>
        <w:t>кинезиологические</w:t>
      </w:r>
      <w:proofErr w:type="spellEnd"/>
      <w:r w:rsidRPr="005E3548">
        <w:rPr>
          <w:sz w:val="26"/>
          <w:szCs w:val="26"/>
        </w:rPr>
        <w:t xml:space="preserve"> упражнения. 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Основная идея </w:t>
      </w:r>
      <w:proofErr w:type="spell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кинезиологии</w:t>
      </w:r>
      <w:proofErr w:type="spell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: развивающая работа должна быть направлена от движения к мышлению, а не наоборот.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 Цель </w:t>
      </w:r>
      <w:proofErr w:type="spellStart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кинезиологических</w:t>
      </w:r>
      <w:proofErr w:type="spellEnd"/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упражнений: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• Развитие межполушарного взаимодействия;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• Развитие мелкой и крупной моторики;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• Улучшение работы долговременной и кратковременной памяти;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• Восстановление работоспособности и продуктивности;</w:t>
      </w:r>
    </w:p>
    <w:p w:rsidR="005A44A4" w:rsidRPr="005E3548" w:rsidRDefault="005A44A4" w:rsidP="005A44A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>• Снятие стресса, нервного напряжения, усталости.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eastAsia="DejaVu Sans" w:hAnsi="Times New Roman"/>
          <w:kern w:val="1"/>
          <w:sz w:val="26"/>
          <w:szCs w:val="26"/>
        </w:rPr>
        <w:t xml:space="preserve">Наряду с </w:t>
      </w:r>
      <w:r w:rsidRPr="005E35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увеличением числа детей с  ограниченными возможностями здоровья (ОВЗ) в образовательной школе,</w:t>
      </w: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отмечается значительное ухудшение состояния здоровья многих школьников в период обучения, связанное, в первую очередь с ограничением их двигательной активности. 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5E3548">
        <w:rPr>
          <w:rFonts w:ascii="Times New Roman" w:hAnsi="Times New Roman"/>
          <w:sz w:val="26"/>
          <w:szCs w:val="26"/>
          <w:lang w:eastAsia="ar-SA"/>
        </w:rPr>
        <w:t>Постоянно растущее число детей с нарушениями в физическом и психическом развитии ставит перед педагогами задачу поиска эффективных форм и приемов профилактики и укрепления здоровья детей в условиях ОУ.</w:t>
      </w:r>
    </w:p>
    <w:p w:rsidR="005A44A4" w:rsidRPr="005E3548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5E3548">
        <w:rPr>
          <w:rFonts w:ascii="Times New Roman" w:hAnsi="Times New Roman"/>
          <w:color w:val="000000"/>
          <w:sz w:val="26"/>
          <w:szCs w:val="26"/>
        </w:rPr>
        <w:t>Для того</w:t>
      </w:r>
      <w:proofErr w:type="gramStart"/>
      <w:r w:rsidRPr="005E3548">
        <w:rPr>
          <w:rFonts w:ascii="Times New Roman" w:hAnsi="Times New Roman"/>
          <w:color w:val="000000"/>
          <w:sz w:val="26"/>
          <w:szCs w:val="26"/>
        </w:rPr>
        <w:t>,</w:t>
      </w:r>
      <w:proofErr w:type="gramEnd"/>
      <w:r w:rsidRPr="005E3548">
        <w:rPr>
          <w:rFonts w:ascii="Times New Roman" w:hAnsi="Times New Roman"/>
          <w:color w:val="000000"/>
          <w:sz w:val="26"/>
          <w:szCs w:val="26"/>
        </w:rPr>
        <w:t xml:space="preserve"> чтобы снять психическое напряжение у обучающихся путем переключения на другой вид деятельности; снять застойные явления, вызываемые продолжительным сидением за партой; добиться рекреативного эффекта от использования физических упражнений в качестве динамической паузы целесообразно использовать серию </w:t>
      </w:r>
      <w:r w:rsidRPr="005E3548">
        <w:rPr>
          <w:rFonts w:ascii="Times New Roman" w:hAnsi="Times New Roman"/>
          <w:sz w:val="26"/>
          <w:szCs w:val="26"/>
        </w:rPr>
        <w:t>физкультминуток «</w:t>
      </w:r>
      <w:proofErr w:type="spellStart"/>
      <w:r w:rsidRPr="005E3548">
        <w:rPr>
          <w:rFonts w:ascii="Times New Roman" w:hAnsi="Times New Roman"/>
          <w:sz w:val="26"/>
          <w:szCs w:val="26"/>
        </w:rPr>
        <w:t>Кинезиологические</w:t>
      </w:r>
      <w:proofErr w:type="spellEnd"/>
      <w:r w:rsidRPr="005E3548">
        <w:rPr>
          <w:rFonts w:ascii="Times New Roman" w:hAnsi="Times New Roman"/>
          <w:sz w:val="26"/>
          <w:szCs w:val="26"/>
        </w:rPr>
        <w:t xml:space="preserve"> упражнения».</w:t>
      </w:r>
    </w:p>
    <w:p w:rsidR="005A44A4" w:rsidRPr="005E3548" w:rsidRDefault="005A44A4" w:rsidP="005E35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E3548">
        <w:rPr>
          <w:rFonts w:ascii="Times New Roman" w:hAnsi="Times New Roman"/>
          <w:sz w:val="26"/>
          <w:szCs w:val="26"/>
        </w:rPr>
        <w:t>Спокойная мелодичная музыка создает</w:t>
      </w:r>
      <w:r w:rsidRPr="005E3548">
        <w:rPr>
          <w:rFonts w:ascii="Times New Roman" w:eastAsia="Times New Roman" w:hAnsi="Times New Roman"/>
          <w:sz w:val="26"/>
          <w:szCs w:val="26"/>
          <w:lang w:eastAsia="ru-RU"/>
        </w:rPr>
        <w:t xml:space="preserve">  определенный настрой у детей. Она успокаивает, направляет на ритмичность выполнения упражнений в соответствии с изменениями в мелодии. Длительность занятий по одному комплексу составляет 4 недели.</w:t>
      </w:r>
    </w:p>
    <w:p w:rsidR="005A44A4" w:rsidRPr="005E3548" w:rsidRDefault="005A44A4" w:rsidP="005A44A4">
      <w:pPr>
        <w:pStyle w:val="c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E3548">
        <w:rPr>
          <w:rStyle w:val="extended-textfull"/>
          <w:bCs/>
          <w:sz w:val="26"/>
          <w:szCs w:val="26"/>
        </w:rPr>
        <w:t>Нейропсихологический (психомоторный)</w:t>
      </w:r>
      <w:r w:rsidRPr="005E3548">
        <w:rPr>
          <w:rStyle w:val="extended-textfull"/>
          <w:sz w:val="26"/>
          <w:szCs w:val="26"/>
        </w:rPr>
        <w:t xml:space="preserve"> </w:t>
      </w:r>
      <w:r w:rsidRPr="005E3548">
        <w:rPr>
          <w:rStyle w:val="extended-textfull"/>
          <w:bCs/>
          <w:sz w:val="26"/>
          <w:szCs w:val="26"/>
        </w:rPr>
        <w:t>подход</w:t>
      </w:r>
      <w:r w:rsidRPr="005E3548">
        <w:rPr>
          <w:rStyle w:val="extended-textfull"/>
          <w:sz w:val="26"/>
          <w:szCs w:val="26"/>
        </w:rPr>
        <w:t xml:space="preserve"> в </w:t>
      </w:r>
      <w:proofErr w:type="spellStart"/>
      <w:r w:rsidRPr="005E3548">
        <w:rPr>
          <w:rStyle w:val="extended-textfull"/>
          <w:sz w:val="26"/>
          <w:szCs w:val="26"/>
        </w:rPr>
        <w:t>коррекционно</w:t>
      </w:r>
      <w:proofErr w:type="spellEnd"/>
      <w:r w:rsidRPr="005E3548">
        <w:rPr>
          <w:rStyle w:val="extended-textfull"/>
          <w:sz w:val="26"/>
          <w:szCs w:val="26"/>
        </w:rPr>
        <w:t xml:space="preserve"> – развивающей работе является одним из наиболее продуктивных и актуальных </w:t>
      </w:r>
      <w:r w:rsidRPr="005E3548">
        <w:rPr>
          <w:rStyle w:val="extended-textfull"/>
          <w:b/>
          <w:bCs/>
          <w:sz w:val="26"/>
          <w:szCs w:val="26"/>
        </w:rPr>
        <w:t>подходов</w:t>
      </w:r>
      <w:r w:rsidRPr="005E3548">
        <w:rPr>
          <w:rStyle w:val="extended-textfull"/>
          <w:sz w:val="26"/>
          <w:szCs w:val="26"/>
        </w:rPr>
        <w:t xml:space="preserve"> в преодолении возникающих трудностей в обучении и развитии детей с ОВЗ.</w:t>
      </w:r>
    </w:p>
    <w:p w:rsidR="005A44A4" w:rsidRPr="005E3548" w:rsidRDefault="005A44A4" w:rsidP="005A44A4">
      <w:pPr>
        <w:widowControl w:val="0"/>
        <w:tabs>
          <w:tab w:val="left" w:pos="707"/>
        </w:tabs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6"/>
          <w:szCs w:val="26"/>
        </w:rPr>
      </w:pPr>
      <w:r w:rsidRPr="005E3548">
        <w:rPr>
          <w:rFonts w:ascii="Times New Roman" w:eastAsia="DejaVu Sans" w:hAnsi="Times New Roman"/>
          <w:kern w:val="1"/>
          <w:sz w:val="26"/>
          <w:szCs w:val="26"/>
        </w:rPr>
        <w:t xml:space="preserve">        Новизна педагогического опыта состоит: </w:t>
      </w:r>
    </w:p>
    <w:p w:rsidR="005A44A4" w:rsidRPr="005E3548" w:rsidRDefault="005A44A4" w:rsidP="005A44A4">
      <w:pPr>
        <w:pStyle w:val="a3"/>
        <w:widowControl w:val="0"/>
        <w:numPr>
          <w:ilvl w:val="0"/>
          <w:numId w:val="15"/>
        </w:numPr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  <w:r w:rsidRPr="005E3548">
        <w:rPr>
          <w:rFonts w:eastAsia="DejaVu Sans"/>
          <w:kern w:val="1"/>
          <w:sz w:val="26"/>
          <w:szCs w:val="26"/>
        </w:rPr>
        <w:t>в организации</w:t>
      </w:r>
      <w:r w:rsidRPr="005E3548">
        <w:rPr>
          <w:rFonts w:eastAsia="Calibri"/>
          <w:sz w:val="26"/>
          <w:szCs w:val="26"/>
          <w:lang w:eastAsia="ar-SA"/>
        </w:rPr>
        <w:t xml:space="preserve"> индивидуальных коррекционно-развивающих занятий с использованием методов двигательной коррекции;</w:t>
      </w:r>
    </w:p>
    <w:p w:rsidR="005A44A4" w:rsidRPr="005E3548" w:rsidRDefault="005A44A4" w:rsidP="005A44A4">
      <w:pPr>
        <w:pStyle w:val="a3"/>
        <w:widowControl w:val="0"/>
        <w:numPr>
          <w:ilvl w:val="0"/>
          <w:numId w:val="15"/>
        </w:numPr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  <w:r w:rsidRPr="005E3548">
        <w:rPr>
          <w:rFonts w:eastAsia="DejaVu Sans"/>
          <w:kern w:val="1"/>
          <w:sz w:val="26"/>
          <w:szCs w:val="26"/>
        </w:rPr>
        <w:t xml:space="preserve">в использовании работы с </w:t>
      </w:r>
      <w:proofErr w:type="spellStart"/>
      <w:r w:rsidRPr="005E3548">
        <w:rPr>
          <w:rFonts w:eastAsia="DejaVu Sans"/>
          <w:kern w:val="1"/>
          <w:sz w:val="26"/>
          <w:szCs w:val="26"/>
        </w:rPr>
        <w:t>нейротренажерами</w:t>
      </w:r>
      <w:proofErr w:type="spellEnd"/>
      <w:r w:rsidRPr="005E3548">
        <w:rPr>
          <w:rFonts w:eastAsia="DejaVu Sans"/>
          <w:kern w:val="1"/>
          <w:sz w:val="26"/>
          <w:szCs w:val="26"/>
        </w:rPr>
        <w:t>;</w:t>
      </w:r>
    </w:p>
    <w:p w:rsidR="005A44A4" w:rsidRDefault="005A44A4" w:rsidP="005A44A4">
      <w:pPr>
        <w:pStyle w:val="a3"/>
        <w:widowControl w:val="0"/>
        <w:numPr>
          <w:ilvl w:val="0"/>
          <w:numId w:val="15"/>
        </w:numPr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  <w:r w:rsidRPr="005E3548">
        <w:rPr>
          <w:rFonts w:eastAsia="DejaVu Sans"/>
          <w:kern w:val="1"/>
          <w:sz w:val="26"/>
          <w:szCs w:val="26"/>
        </w:rPr>
        <w:t xml:space="preserve">в использовании специальных учебных пособий и дидактических материалов. </w:t>
      </w:r>
    </w:p>
    <w:p w:rsidR="005E3548" w:rsidRDefault="005E3548" w:rsidP="005E3548">
      <w:pPr>
        <w:widowControl w:val="0"/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</w:p>
    <w:p w:rsidR="005E3548" w:rsidRDefault="005E3548" w:rsidP="005E3548">
      <w:pPr>
        <w:widowControl w:val="0"/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</w:p>
    <w:p w:rsidR="005E3548" w:rsidRDefault="005E3548" w:rsidP="005E3548">
      <w:pPr>
        <w:widowControl w:val="0"/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</w:p>
    <w:p w:rsidR="005E3548" w:rsidRDefault="005E3548" w:rsidP="005E3548">
      <w:pPr>
        <w:widowControl w:val="0"/>
        <w:tabs>
          <w:tab w:val="left" w:pos="707"/>
        </w:tabs>
        <w:suppressAutoHyphens/>
        <w:jc w:val="both"/>
        <w:rPr>
          <w:rFonts w:eastAsia="DejaVu Sans"/>
          <w:kern w:val="1"/>
          <w:sz w:val="26"/>
          <w:szCs w:val="26"/>
        </w:rPr>
      </w:pPr>
    </w:p>
    <w:p w:rsidR="000926EE" w:rsidRPr="000926EE" w:rsidRDefault="000926EE" w:rsidP="00200ECD">
      <w:pPr>
        <w:pStyle w:val="c2"/>
        <w:spacing w:before="0" w:beforeAutospacing="0" w:after="0" w:afterAutospacing="0"/>
        <w:ind w:firstLine="709"/>
        <w:jc w:val="both"/>
        <w:rPr>
          <w:rFonts w:asciiTheme="majorHAnsi" w:hAnsiTheme="majorHAnsi"/>
          <w:color w:val="403152" w:themeColor="accent4" w:themeShade="80"/>
          <w:sz w:val="28"/>
          <w:szCs w:val="28"/>
        </w:rPr>
      </w:pPr>
      <w:r w:rsidRPr="000926EE">
        <w:rPr>
          <w:rFonts w:asciiTheme="majorHAnsi" w:hAnsiTheme="majorHAnsi"/>
          <w:b/>
          <w:color w:val="403152" w:themeColor="accent4" w:themeShade="80"/>
          <w:sz w:val="28"/>
          <w:szCs w:val="28"/>
        </w:rPr>
        <w:lastRenderedPageBreak/>
        <w:t>Технология нейропсихологической коррекции</w:t>
      </w:r>
      <w:r w:rsidRPr="000926EE">
        <w:rPr>
          <w:rFonts w:asciiTheme="majorHAnsi" w:hAnsiTheme="majorHAnsi"/>
          <w:color w:val="403152" w:themeColor="accent4" w:themeShade="80"/>
          <w:sz w:val="28"/>
          <w:szCs w:val="28"/>
        </w:rPr>
        <w:t xml:space="preserve"> </w:t>
      </w:r>
    </w:p>
    <w:p w:rsidR="000926EE" w:rsidRDefault="000926EE" w:rsidP="00200ECD">
      <w:pPr>
        <w:pStyle w:val="c2"/>
        <w:spacing w:before="0" w:beforeAutospacing="0" w:after="0" w:afterAutospacing="0"/>
        <w:ind w:firstLine="709"/>
        <w:jc w:val="both"/>
        <w:rPr>
          <w:rStyle w:val="c7"/>
          <w:sz w:val="26"/>
          <w:szCs w:val="26"/>
        </w:rPr>
      </w:pPr>
    </w:p>
    <w:p w:rsidR="00200ECD" w:rsidRPr="00200ECD" w:rsidRDefault="00200ECD" w:rsidP="00200ECD">
      <w:pPr>
        <w:pStyle w:val="c2"/>
        <w:spacing w:before="0" w:beforeAutospacing="0" w:after="0" w:afterAutospacing="0"/>
        <w:ind w:firstLine="709"/>
        <w:jc w:val="both"/>
        <w:rPr>
          <w:rStyle w:val="c1"/>
          <w:sz w:val="26"/>
          <w:szCs w:val="26"/>
        </w:rPr>
      </w:pPr>
      <w:proofErr w:type="gramStart"/>
      <w:r w:rsidRPr="00200ECD">
        <w:rPr>
          <w:rStyle w:val="c7"/>
          <w:sz w:val="26"/>
          <w:szCs w:val="26"/>
        </w:rPr>
        <w:t>Обучающийся</w:t>
      </w:r>
      <w:proofErr w:type="gramEnd"/>
      <w:r w:rsidRPr="00200ECD">
        <w:rPr>
          <w:rStyle w:val="c7"/>
          <w:sz w:val="26"/>
          <w:szCs w:val="26"/>
        </w:rPr>
        <w:t xml:space="preserve"> с ограниченными возможностями здоровья (ОВЗ)</w:t>
      </w:r>
      <w:r w:rsidRPr="00200ECD">
        <w:rPr>
          <w:rStyle w:val="c1"/>
          <w:sz w:val="26"/>
          <w:szCs w:val="26"/>
        </w:rPr>
        <w:t xml:space="preserve">– физическое лицо, имеющее недостатки в физическом и (или) психическом развитии, подтвержденные </w:t>
      </w:r>
      <w:proofErr w:type="spellStart"/>
      <w:r w:rsidRPr="00200ECD">
        <w:rPr>
          <w:rStyle w:val="c1"/>
          <w:sz w:val="26"/>
          <w:szCs w:val="26"/>
        </w:rPr>
        <w:t>психолого-медико-педагогической</w:t>
      </w:r>
      <w:proofErr w:type="spellEnd"/>
      <w:r w:rsidRPr="00200ECD">
        <w:rPr>
          <w:rStyle w:val="c1"/>
          <w:sz w:val="26"/>
          <w:szCs w:val="26"/>
        </w:rPr>
        <w:t xml:space="preserve"> комиссией и препятствующие получению образования без создания специальных условий.</w:t>
      </w:r>
    </w:p>
    <w:p w:rsidR="00200ECD" w:rsidRPr="00200ECD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00ECD">
        <w:rPr>
          <w:rFonts w:ascii="Times New Roman" w:eastAsia="Times New Roman" w:hAnsi="Times New Roman"/>
          <w:sz w:val="26"/>
          <w:szCs w:val="26"/>
          <w:lang w:eastAsia="ru-RU"/>
        </w:rPr>
        <w:t>Технология нейропсихологической коррекции связана с мозговой организацией психических процессов. Значительная часть упражнений посвящена развитию взаимодействия полушарий головного мозга.</w:t>
      </w:r>
    </w:p>
    <w:p w:rsidR="00200ECD" w:rsidRPr="00200ECD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200ECD">
        <w:rPr>
          <w:rFonts w:ascii="Times New Roman" w:eastAsia="Times New Roman" w:hAnsi="Times New Roman"/>
          <w:sz w:val="26"/>
          <w:szCs w:val="26"/>
          <w:lang w:eastAsia="ru-RU"/>
        </w:rPr>
        <w:t>Валидность</w:t>
      </w:r>
      <w:proofErr w:type="spellEnd"/>
      <w:r w:rsidRPr="00200ECD">
        <w:rPr>
          <w:rFonts w:ascii="Times New Roman" w:eastAsia="Times New Roman" w:hAnsi="Times New Roman"/>
          <w:sz w:val="26"/>
          <w:szCs w:val="26"/>
          <w:lang w:eastAsia="ru-RU"/>
        </w:rPr>
        <w:t xml:space="preserve"> и эффективность нейропсихологических технологий признаются сегодня всеми специалистами, работающими над проблемой психолого-педагогического сопровождения процессов развития.</w:t>
      </w:r>
    </w:p>
    <w:p w:rsidR="00200ECD" w:rsidRPr="00200ECD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00ECD">
        <w:rPr>
          <w:rFonts w:ascii="Times New Roman" w:eastAsia="Times New Roman" w:hAnsi="Times New Roman"/>
          <w:sz w:val="26"/>
          <w:szCs w:val="26"/>
          <w:lang w:eastAsia="ru-RU"/>
        </w:rPr>
        <w:t xml:space="preserve">В основу нейропсихологических методов легли научные данные А.Р. </w:t>
      </w:r>
    </w:p>
    <w:p w:rsidR="00200ECD" w:rsidRPr="00200ECD" w:rsidRDefault="00200ECD" w:rsidP="00200ECD">
      <w:pPr>
        <w:pStyle w:val="c2"/>
        <w:spacing w:before="0" w:beforeAutospacing="0" w:after="0" w:afterAutospacing="0"/>
        <w:jc w:val="both"/>
        <w:rPr>
          <w:rStyle w:val="c1"/>
          <w:sz w:val="26"/>
          <w:szCs w:val="26"/>
        </w:rPr>
      </w:pPr>
      <w:proofErr w:type="spellStart"/>
      <w:r w:rsidRPr="00200ECD">
        <w:rPr>
          <w:sz w:val="26"/>
          <w:szCs w:val="26"/>
        </w:rPr>
        <w:t>Лурия</w:t>
      </w:r>
      <w:proofErr w:type="spellEnd"/>
      <w:r w:rsidRPr="00200ECD">
        <w:rPr>
          <w:sz w:val="26"/>
          <w:szCs w:val="26"/>
        </w:rPr>
        <w:t>, А.В. Семенович, Л. С. Цветковой, Б.А.Архипова и других.</w:t>
      </w:r>
    </w:p>
    <w:p w:rsidR="00200ECD" w:rsidRPr="00200ECD" w:rsidRDefault="00200ECD" w:rsidP="00200ECD">
      <w:pPr>
        <w:pStyle w:val="c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00ECD">
        <w:rPr>
          <w:sz w:val="26"/>
          <w:szCs w:val="26"/>
        </w:rPr>
        <w:t xml:space="preserve"> Эффективность </w:t>
      </w:r>
      <w:r w:rsidRPr="00200ECD">
        <w:rPr>
          <w:b/>
          <w:bCs/>
          <w:sz w:val="26"/>
          <w:szCs w:val="26"/>
        </w:rPr>
        <w:t>нейропсихологического</w:t>
      </w:r>
      <w:r w:rsidRPr="00200ECD">
        <w:rPr>
          <w:sz w:val="26"/>
          <w:szCs w:val="26"/>
        </w:rPr>
        <w:t xml:space="preserve">  (психомоторного) подхода в </w:t>
      </w:r>
      <w:proofErr w:type="spellStart"/>
      <w:r w:rsidRPr="00200ECD">
        <w:rPr>
          <w:sz w:val="26"/>
          <w:szCs w:val="26"/>
        </w:rPr>
        <w:t>коррекционно</w:t>
      </w:r>
      <w:proofErr w:type="spellEnd"/>
      <w:r w:rsidRPr="00200ECD">
        <w:rPr>
          <w:sz w:val="26"/>
          <w:szCs w:val="26"/>
        </w:rPr>
        <w:t xml:space="preserve"> – развивающей работе доказана наукой и практикой. Он является </w:t>
      </w:r>
      <w:proofErr w:type="spellStart"/>
      <w:r w:rsidRPr="00200ECD">
        <w:rPr>
          <w:sz w:val="26"/>
          <w:szCs w:val="26"/>
        </w:rPr>
        <w:t>здоровьесберегающей</w:t>
      </w:r>
      <w:proofErr w:type="spellEnd"/>
      <w:r w:rsidRPr="00200ECD">
        <w:rPr>
          <w:sz w:val="26"/>
          <w:szCs w:val="26"/>
        </w:rPr>
        <w:t xml:space="preserve"> и игровой технологией. </w:t>
      </w:r>
    </w:p>
    <w:p w:rsidR="00200ECD" w:rsidRPr="00200ECD" w:rsidRDefault="00200ECD" w:rsidP="00200ECD">
      <w:pPr>
        <w:pStyle w:val="c2"/>
        <w:spacing w:before="0" w:beforeAutospacing="0" w:after="0" w:afterAutospacing="0"/>
        <w:ind w:firstLine="709"/>
        <w:jc w:val="both"/>
        <w:rPr>
          <w:rStyle w:val="c1"/>
          <w:sz w:val="26"/>
          <w:szCs w:val="26"/>
        </w:rPr>
      </w:pPr>
      <w:r w:rsidRPr="00200ECD">
        <w:rPr>
          <w:sz w:val="26"/>
          <w:szCs w:val="26"/>
        </w:rPr>
        <w:t xml:space="preserve">Нейропсихологическая коррекция </w:t>
      </w:r>
      <w:r w:rsidRPr="00200ECD">
        <w:rPr>
          <w:b/>
          <w:sz w:val="26"/>
          <w:szCs w:val="26"/>
        </w:rPr>
        <w:t>актуальна</w:t>
      </w:r>
      <w:r w:rsidRPr="00200ECD">
        <w:rPr>
          <w:sz w:val="26"/>
          <w:szCs w:val="26"/>
        </w:rPr>
        <w:t xml:space="preserve"> для детей любого возраста, её применение дает положительную динамику при задержке психического развития, умственной отсталости, расстройствах </w:t>
      </w:r>
      <w:proofErr w:type="spellStart"/>
      <w:r w:rsidRPr="00200ECD">
        <w:rPr>
          <w:sz w:val="26"/>
          <w:szCs w:val="26"/>
        </w:rPr>
        <w:t>аутистического</w:t>
      </w:r>
      <w:proofErr w:type="spellEnd"/>
      <w:r w:rsidRPr="00200ECD">
        <w:rPr>
          <w:sz w:val="26"/>
          <w:szCs w:val="26"/>
        </w:rPr>
        <w:t xml:space="preserve"> спектра и других нарушениях.</w:t>
      </w:r>
    </w:p>
    <w:p w:rsidR="00200ECD" w:rsidRPr="00200ECD" w:rsidRDefault="00200ECD" w:rsidP="00200ECD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6"/>
          <w:szCs w:val="26"/>
        </w:rPr>
      </w:pPr>
      <w:proofErr w:type="gramStart"/>
      <w:r w:rsidRPr="00200ECD">
        <w:rPr>
          <w:rStyle w:val="c1"/>
          <w:rFonts w:ascii="Times New Roman" w:hAnsi="Times New Roman"/>
          <w:sz w:val="26"/>
          <w:szCs w:val="26"/>
        </w:rPr>
        <w:t xml:space="preserve">На сегодняшний день в нашем образовательном учреждении 445 обучающихся, из них 56  со статусом ОВЗ. </w:t>
      </w:r>
      <w:proofErr w:type="gramEnd"/>
    </w:p>
    <w:p w:rsidR="00200ECD" w:rsidRPr="00200ECD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00ECD">
        <w:rPr>
          <w:rFonts w:ascii="Times New Roman" w:hAnsi="Times New Roman"/>
          <w:sz w:val="26"/>
          <w:szCs w:val="26"/>
        </w:rPr>
        <w:t>В 2019-2020 учебном году на основании коллегиальных заключений ТПМПК на мои индивидуальные коррекционные занятия  зачислены обучающиеся категории ОВЗ с различными нарушениями в развитии.</w:t>
      </w:r>
    </w:p>
    <w:p w:rsidR="00200ECD" w:rsidRPr="005A44A4" w:rsidRDefault="005A44A4" w:rsidP="005A44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Таблица 1.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6"/>
        <w:gridCol w:w="7167"/>
        <w:gridCol w:w="992"/>
      </w:tblGrid>
      <w:tr w:rsidR="00200ECD" w:rsidRPr="005A44A4" w:rsidTr="005A44A4">
        <w:trPr>
          <w:cantSplit/>
          <w:trHeight w:val="27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5A44A4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 xml:space="preserve">Количество </w:t>
            </w: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с ОВЗ</w:t>
            </w:r>
          </w:p>
        </w:tc>
      </w:tr>
      <w:tr w:rsidR="00200ECD" w:rsidRPr="005A44A4" w:rsidTr="005A44A4">
        <w:trPr>
          <w:cantSplit/>
          <w:trHeight w:val="24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 xml:space="preserve">Обучающиеся по АООП для </w:t>
            </w:r>
            <w:proofErr w:type="spellStart"/>
            <w:r w:rsidRPr="005A44A4">
              <w:rPr>
                <w:rFonts w:ascii="Times New Roman" w:hAnsi="Times New Roman"/>
                <w:sz w:val="26"/>
                <w:szCs w:val="26"/>
              </w:rPr>
              <w:t>СиП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00ECD" w:rsidRPr="005A44A4" w:rsidTr="005A44A4">
        <w:trPr>
          <w:cantSplit/>
          <w:trHeight w:val="35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по АООП с ЗПР по Варианту 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00ECD" w:rsidRPr="005A44A4" w:rsidTr="005A44A4">
        <w:trPr>
          <w:cantSplit/>
          <w:trHeight w:val="2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по АООП с ЗПР по Варианту 7.2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00ECD" w:rsidRPr="005A44A4" w:rsidTr="005A44A4">
        <w:trPr>
          <w:cantSplit/>
          <w:trHeight w:val="2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Обучающиеся с ЛУО по Варианту</w:t>
            </w: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П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>р.1599.1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00ECD" w:rsidRPr="005A44A4" w:rsidTr="005A44A4">
        <w:trPr>
          <w:cantSplit/>
          <w:trHeight w:val="25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по АООП с РАС по варианту 8.4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00ECD" w:rsidRPr="005A44A4" w:rsidTr="005A44A4">
        <w:trPr>
          <w:cantSplit/>
          <w:trHeight w:val="2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A44A4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proofErr w:type="gramEnd"/>
            <w:r w:rsidRPr="005A44A4">
              <w:rPr>
                <w:rFonts w:ascii="Times New Roman" w:hAnsi="Times New Roman"/>
                <w:sz w:val="26"/>
                <w:szCs w:val="26"/>
              </w:rPr>
              <w:t xml:space="preserve"> по АООП с УО по Варианту 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00ECD" w:rsidRPr="005A44A4" w:rsidTr="005A44A4">
        <w:trPr>
          <w:cantSplit/>
          <w:trHeight w:val="2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ECD" w:rsidRPr="005A44A4" w:rsidRDefault="00200ECD" w:rsidP="005A44A4">
            <w:pPr>
              <w:spacing w:after="0" w:line="240" w:lineRule="auto"/>
              <w:ind w:firstLine="5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44A4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</w:tbl>
    <w:p w:rsidR="00200ECD" w:rsidRPr="005A44A4" w:rsidRDefault="00200ECD" w:rsidP="00200E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00ECD" w:rsidRPr="005A44A4" w:rsidRDefault="00200ECD" w:rsidP="00200E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Первостепенным принципом коррекционно-развивающего обучения является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iCs/>
          <w:sz w:val="26"/>
          <w:szCs w:val="26"/>
        </w:rPr>
        <w:t>комплексность воздействия, то есть сочетание (а не последовательное введение) в каждом цикле занятий методов двигательной, когнитивной и эмоционально-личностной коррекции.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sz w:val="26"/>
          <w:szCs w:val="26"/>
        </w:rPr>
        <w:t>Это обусловлено, во-первых, параллельным и взаимообусловленным развитием в онтогенезе всех этих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sz w:val="26"/>
          <w:szCs w:val="26"/>
        </w:rPr>
        <w:t>сфер психического функционирования ребенка и, во-вторых, все указанные виды методов, воздействуют на одни и те же функции (произвольная регуляция,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sz w:val="26"/>
          <w:szCs w:val="26"/>
        </w:rPr>
        <w:t>пространственные представления, кинетическая организация действия, внимание и память и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sz w:val="26"/>
          <w:szCs w:val="26"/>
        </w:rPr>
        <w:t>т. д.). Одна и та же психическая функция одновременно формируется и с помощью когнитивной, и с помощью двигательной коррекции, поэтому сочетание когнитивных и двигательных</w:t>
      </w:r>
      <w:r w:rsidRPr="005A44A4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5A44A4">
        <w:rPr>
          <w:rFonts w:ascii="Times New Roman" w:hAnsi="Times New Roman"/>
          <w:sz w:val="26"/>
          <w:szCs w:val="26"/>
        </w:rPr>
        <w:t>методов на каждом занятии является обязательным.</w:t>
      </w:r>
    </w:p>
    <w:p w:rsidR="00200ECD" w:rsidRPr="005A44A4" w:rsidRDefault="00200ECD" w:rsidP="00200E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lastRenderedPageBreak/>
        <w:t xml:space="preserve">Комплексное воздействие необходимо и для повышения общей мозговой активности ребенка, улучшения мозгового кровообращения, нормализации активационных процессов, снятия тонических нарушений, повышения работоспособности, недостаток которой есть одна из основных причин трудностей формирования и успешного функционирования всех психических функций и </w:t>
      </w:r>
      <w:proofErr w:type="spellStart"/>
      <w:r w:rsidRPr="005A44A4">
        <w:rPr>
          <w:rFonts w:ascii="Times New Roman" w:hAnsi="Times New Roman"/>
          <w:sz w:val="26"/>
          <w:szCs w:val="26"/>
        </w:rPr>
        <w:t>неуспешности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в школьном обучении.</w:t>
      </w:r>
    </w:p>
    <w:p w:rsidR="00200ECD" w:rsidRPr="005A44A4" w:rsidRDefault="00200ECD" w:rsidP="00200E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В своей работе я уделяю особое внимание методам двигательной коррекции.</w:t>
      </w:r>
      <w:r w:rsidRPr="005A44A4">
        <w:rPr>
          <w:color w:val="000000"/>
          <w:sz w:val="26"/>
          <w:szCs w:val="26"/>
        </w:rPr>
        <w:t xml:space="preserve"> 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color w:val="000000"/>
          <w:sz w:val="26"/>
          <w:szCs w:val="26"/>
        </w:rPr>
        <w:t>И</w:t>
      </w:r>
      <w:r w:rsidRPr="005A44A4">
        <w:rPr>
          <w:rFonts w:ascii="Times New Roman" w:hAnsi="Times New Roman"/>
          <w:sz w:val="26"/>
          <w:szCs w:val="26"/>
        </w:rPr>
        <w:t>спользование нейропсихологических методов и приемов способствует преодолению имеющихся у детей с ОВЗ  нарушений в развитии, что даёт возможность достижения устойчивой  положительной динамики.</w:t>
      </w:r>
    </w:p>
    <w:p w:rsidR="00200ECD" w:rsidRPr="005A44A4" w:rsidRDefault="00200ECD" w:rsidP="00200ECD">
      <w:pPr>
        <w:pStyle w:val="Default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Результаты обследования </w:t>
      </w:r>
      <w:proofErr w:type="gramStart"/>
      <w:r w:rsidRPr="005A44A4">
        <w:rPr>
          <w:sz w:val="26"/>
          <w:szCs w:val="26"/>
        </w:rPr>
        <w:t>обучающихся</w:t>
      </w:r>
      <w:proofErr w:type="gramEnd"/>
      <w:r w:rsidRPr="005A44A4">
        <w:rPr>
          <w:sz w:val="26"/>
          <w:szCs w:val="26"/>
        </w:rPr>
        <w:t xml:space="preserve"> с ОВЗ  представлены на </w:t>
      </w:r>
    </w:p>
    <w:p w:rsidR="00200ECD" w:rsidRPr="005A44A4" w:rsidRDefault="00200ECD" w:rsidP="00200ECD">
      <w:pPr>
        <w:pStyle w:val="Default"/>
        <w:jc w:val="both"/>
        <w:rPr>
          <w:sz w:val="26"/>
          <w:szCs w:val="26"/>
        </w:rPr>
      </w:pPr>
      <w:proofErr w:type="spellStart"/>
      <w:r w:rsidRPr="005A44A4">
        <w:rPr>
          <w:sz w:val="26"/>
          <w:szCs w:val="26"/>
        </w:rPr>
        <w:t>рис.№</w:t>
      </w:r>
      <w:proofErr w:type="spellEnd"/>
      <w:r w:rsidRPr="005A44A4">
        <w:rPr>
          <w:sz w:val="26"/>
          <w:szCs w:val="26"/>
        </w:rPr>
        <w:t xml:space="preserve"> 1. и </w:t>
      </w:r>
      <w:proofErr w:type="spellStart"/>
      <w:r w:rsidRPr="005A44A4">
        <w:rPr>
          <w:sz w:val="26"/>
          <w:szCs w:val="26"/>
        </w:rPr>
        <w:t>рис.№</w:t>
      </w:r>
      <w:proofErr w:type="spellEnd"/>
      <w:r w:rsidRPr="005A44A4">
        <w:rPr>
          <w:sz w:val="26"/>
          <w:szCs w:val="26"/>
        </w:rPr>
        <w:t xml:space="preserve"> 2 (Приложение 1.)</w:t>
      </w:r>
    </w:p>
    <w:p w:rsidR="00200ECD" w:rsidRPr="005A44A4" w:rsidRDefault="00200ECD" w:rsidP="00200ECD">
      <w:pPr>
        <w:pStyle w:val="Default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>За период использования двигательных методов нейропсихологии на индивидуальных занятиях с сентября по март 2019-2020 учебного года прослеживается положительная динамика в развитии высших психических функций (ВПФ):</w:t>
      </w:r>
    </w:p>
    <w:p w:rsidR="00200ECD" w:rsidRPr="005A44A4" w:rsidRDefault="00200ECD" w:rsidP="00200ECD">
      <w:pPr>
        <w:pStyle w:val="Default"/>
        <w:jc w:val="both"/>
        <w:rPr>
          <w:sz w:val="26"/>
          <w:szCs w:val="26"/>
        </w:rPr>
      </w:pPr>
      <w:r w:rsidRPr="005A44A4">
        <w:rPr>
          <w:i/>
          <w:sz w:val="26"/>
          <w:szCs w:val="26"/>
        </w:rPr>
        <w:t>Моторное развитие:</w:t>
      </w:r>
      <w:r w:rsidRPr="005A44A4">
        <w:rPr>
          <w:sz w:val="26"/>
          <w:szCs w:val="26"/>
        </w:rPr>
        <w:t xml:space="preserve"> улучшились показатели в пробах на двигательную сферу, движения стали </w:t>
      </w:r>
      <w:proofErr w:type="gramStart"/>
      <w:r w:rsidRPr="005A44A4">
        <w:rPr>
          <w:sz w:val="26"/>
          <w:szCs w:val="26"/>
        </w:rPr>
        <w:t>более плавными</w:t>
      </w:r>
      <w:proofErr w:type="gramEnd"/>
      <w:r w:rsidRPr="005A44A4">
        <w:rPr>
          <w:sz w:val="26"/>
          <w:szCs w:val="26"/>
        </w:rPr>
        <w:t xml:space="preserve"> и координированными, стали синхронными  двуручные движения, с возможностью ускорения. </w:t>
      </w:r>
    </w:p>
    <w:p w:rsidR="00200ECD" w:rsidRPr="005A44A4" w:rsidRDefault="00200ECD" w:rsidP="00200ECD">
      <w:pPr>
        <w:pStyle w:val="Default"/>
        <w:jc w:val="both"/>
        <w:rPr>
          <w:sz w:val="26"/>
          <w:szCs w:val="26"/>
        </w:rPr>
      </w:pPr>
      <w:r w:rsidRPr="005A44A4">
        <w:rPr>
          <w:i/>
          <w:sz w:val="26"/>
          <w:szCs w:val="26"/>
        </w:rPr>
        <w:t xml:space="preserve"> Память:</w:t>
      </w:r>
      <w:r w:rsidRPr="005A44A4">
        <w:rPr>
          <w:sz w:val="26"/>
          <w:szCs w:val="26"/>
        </w:rPr>
        <w:t xml:space="preserve"> увеличение объема слухоречевой и зрительной памяти при первом предъявлении слов и картинок.</w:t>
      </w:r>
    </w:p>
    <w:p w:rsidR="00200ECD" w:rsidRPr="005A44A4" w:rsidRDefault="00200ECD" w:rsidP="00200ECD">
      <w:pPr>
        <w:pStyle w:val="Default"/>
        <w:jc w:val="both"/>
        <w:rPr>
          <w:sz w:val="26"/>
          <w:szCs w:val="26"/>
        </w:rPr>
      </w:pPr>
      <w:r w:rsidRPr="005A44A4">
        <w:rPr>
          <w:sz w:val="26"/>
          <w:szCs w:val="26"/>
        </w:rPr>
        <w:t>Наблюдается положительная динамика при исследовании внимания.</w:t>
      </w:r>
    </w:p>
    <w:p w:rsidR="00200ECD" w:rsidRPr="005A44A4" w:rsidRDefault="00200ECD" w:rsidP="00200ECD">
      <w:pPr>
        <w:pStyle w:val="Default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В целом у обучающихся наблюдается увеличение работоспособности,   на занятиях отмечается меньшая </w:t>
      </w:r>
      <w:proofErr w:type="spellStart"/>
      <w:r w:rsidRPr="005A44A4">
        <w:rPr>
          <w:sz w:val="26"/>
          <w:szCs w:val="26"/>
        </w:rPr>
        <w:t>утомляемость</w:t>
      </w:r>
      <w:proofErr w:type="gramStart"/>
      <w:r w:rsidRPr="005A44A4">
        <w:rPr>
          <w:sz w:val="26"/>
          <w:szCs w:val="26"/>
        </w:rPr>
        <w:t>.У</w:t>
      </w:r>
      <w:proofErr w:type="spellEnd"/>
      <w:proofErr w:type="gramEnd"/>
      <w:r w:rsidRPr="005A44A4">
        <w:rPr>
          <w:sz w:val="26"/>
          <w:szCs w:val="26"/>
        </w:rPr>
        <w:t xml:space="preserve"> многих наметился сдвиг в сторону улучшения успеваемости по учебным предметам.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Одной из задач </w:t>
      </w:r>
      <w:r w:rsidRPr="005A44A4">
        <w:rPr>
          <w:rFonts w:ascii="Times New Roman" w:hAnsi="Times New Roman"/>
          <w:bCs/>
          <w:sz w:val="26"/>
          <w:szCs w:val="26"/>
        </w:rPr>
        <w:t xml:space="preserve">нейропсихологической коррекции  </w:t>
      </w:r>
      <w:r w:rsidRPr="005A44A4">
        <w:rPr>
          <w:rFonts w:ascii="Times New Roman" w:hAnsi="Times New Roman"/>
          <w:sz w:val="26"/>
          <w:szCs w:val="26"/>
        </w:rPr>
        <w:t xml:space="preserve">является укрепление </w:t>
      </w:r>
      <w:r w:rsidRPr="005A44A4">
        <w:rPr>
          <w:rFonts w:ascii="Times New Roman" w:hAnsi="Times New Roman"/>
          <w:bCs/>
          <w:sz w:val="26"/>
          <w:szCs w:val="26"/>
        </w:rPr>
        <w:t>межполушарного взаимодействия</w:t>
      </w:r>
      <w:r w:rsidRPr="005A44A4">
        <w:rPr>
          <w:rFonts w:ascii="Times New Roman" w:hAnsi="Times New Roman"/>
          <w:sz w:val="26"/>
          <w:szCs w:val="26"/>
        </w:rPr>
        <w:t xml:space="preserve"> за счет слаженной работы обеих сторон тела (в частности, рук и ног). 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>Левое полушарие ответственно за логику, вербальное и невербальное общение, за учебные предметы: математику, письмо и чтение. С участием левой доли мозга мы воспринимаем все слова буквально, она контролирует работу правой стороны тела. Люди, у которых более развита левая сторона мозга —  организованные личности, они стараются поддерживать порядок во всем, живут, слушая свой разум, не давая волю эмоциям.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Правое полушарие</w:t>
      </w:r>
      <w:r w:rsidRPr="005A44A4">
        <w:rPr>
          <w:rFonts w:ascii="Times New Roman" w:hAnsi="Times New Roman"/>
          <w:sz w:val="26"/>
          <w:szCs w:val="26"/>
        </w:rPr>
        <w:t xml:space="preserve"> отвечает за образное мышление, </w:t>
      </w: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производит обработку невербальной информации, которая имеет представление в форме картинок, символов, знаков и схематических картин. Эта  сторона ответственна за распознавание лиц и эмоций на них, она контролирует работу левой стороны тела. Люди с более активным правым полушарием имеют музыкальный  талант, хорошо ориентируются в пространстве, отличаются хорошей фантазией и мечтательностью, часто имеют талант к рисованию.</w:t>
      </w:r>
    </w:p>
    <w:p w:rsidR="00200ECD" w:rsidRPr="005A44A4" w:rsidRDefault="00200ECD" w:rsidP="00200EC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          Функции между полушариями головного мозга разделены, но только их взаимосвязанная работа формирует полноценную работу психики человека. Мозг - единая структура. И те образы, которое воспринимает правое полушарие, </w:t>
      </w:r>
      <w:proofErr w:type="gramStart"/>
      <w:r w:rsidRPr="005A44A4">
        <w:rPr>
          <w:rFonts w:ascii="Times New Roman" w:hAnsi="Times New Roman"/>
          <w:sz w:val="26"/>
          <w:szCs w:val="26"/>
        </w:rPr>
        <w:t>обрабатываются логически левым полушарием (упрощенно говоря</w:t>
      </w:r>
      <w:proofErr w:type="gramEnd"/>
      <w:r w:rsidRPr="005A44A4">
        <w:rPr>
          <w:rFonts w:ascii="Times New Roman" w:hAnsi="Times New Roman"/>
          <w:sz w:val="26"/>
          <w:szCs w:val="26"/>
        </w:rPr>
        <w:t xml:space="preserve">). 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У детей с ограниченными возможностями здоровья отмечается недоразвитие процессов познавательной деятельности и незрелость эмоционально-волевой сферы. Наряду с этим наблюдаются отклонения в развитии двигательной сферы: нарушение произвольной регуляции движений, недостаточная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координированность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, и наиболее </w:t>
      </w: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страдает моторика кистей и пальцев рук. При умственных нагрузках у таких детей отмечается повышенная утомляемость и истощаемость центральной нервной системы, которая приводит не только к неустойчивости внимания, но и к раздражительности, беспокойству и негативному поведению. Для большинства детей </w:t>
      </w:r>
      <w:proofErr w:type="gram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характерна</w:t>
      </w:r>
      <w:proofErr w:type="gram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несформированность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межполушарного взаимодействия от глубинных уровней и до мозолистого тела.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Развитие интегрированного межполушарного взаимодействия достигается с помощью выполнения </w:t>
      </w:r>
      <w:proofErr w:type="spellStart"/>
      <w:r w:rsidRPr="005A44A4">
        <w:rPr>
          <w:rFonts w:ascii="Times New Roman" w:hAnsi="Times New Roman"/>
          <w:sz w:val="26"/>
          <w:szCs w:val="26"/>
        </w:rPr>
        <w:t>кинезиологических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упражнений, а также работой на </w:t>
      </w:r>
      <w:proofErr w:type="spellStart"/>
      <w:r w:rsidRPr="005A44A4">
        <w:rPr>
          <w:rFonts w:ascii="Times New Roman" w:hAnsi="Times New Roman"/>
          <w:bCs/>
          <w:sz w:val="26"/>
          <w:szCs w:val="26"/>
        </w:rPr>
        <w:t>нейротренажёрах</w:t>
      </w:r>
      <w:proofErr w:type="spellEnd"/>
      <w:r w:rsidRPr="005A44A4">
        <w:rPr>
          <w:rFonts w:ascii="Times New Roman" w:hAnsi="Times New Roman"/>
          <w:sz w:val="26"/>
          <w:szCs w:val="26"/>
        </w:rPr>
        <w:t>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Одним из таких </w:t>
      </w:r>
      <w:proofErr w:type="spellStart"/>
      <w:r w:rsidRPr="005A44A4">
        <w:rPr>
          <w:bCs/>
          <w:sz w:val="26"/>
          <w:szCs w:val="26"/>
        </w:rPr>
        <w:t>нейротренажёров</w:t>
      </w:r>
      <w:proofErr w:type="spellEnd"/>
      <w:r w:rsidRPr="005A44A4">
        <w:rPr>
          <w:sz w:val="26"/>
          <w:szCs w:val="26"/>
        </w:rPr>
        <w:t xml:space="preserve"> является </w:t>
      </w:r>
      <w:r w:rsidRPr="005A44A4">
        <w:rPr>
          <w:bCs/>
          <w:sz w:val="26"/>
          <w:szCs w:val="26"/>
        </w:rPr>
        <w:t>межполушарная доска</w:t>
      </w:r>
      <w:r w:rsidRPr="005A44A4">
        <w:rPr>
          <w:sz w:val="26"/>
          <w:szCs w:val="26"/>
        </w:rPr>
        <w:t xml:space="preserve">, которая представляет собой различные лабиринты в зеркальном отражении. Необходимо пройти эти лабиринты с помощью специальных бегунков, синхронно  работая двумя руками. В результате слаженной работы обоих полушарий мозга, между ними укрепляются </w:t>
      </w:r>
      <w:r w:rsidRPr="005A44A4">
        <w:rPr>
          <w:bCs/>
          <w:sz w:val="26"/>
          <w:szCs w:val="26"/>
        </w:rPr>
        <w:t>нейронные связи,</w:t>
      </w:r>
      <w:r w:rsidRPr="005A44A4">
        <w:rPr>
          <w:b/>
          <w:bCs/>
          <w:sz w:val="26"/>
          <w:szCs w:val="26"/>
        </w:rPr>
        <w:t xml:space="preserve"> </w:t>
      </w:r>
      <w:r w:rsidRPr="005A44A4">
        <w:rPr>
          <w:sz w:val="26"/>
          <w:szCs w:val="26"/>
        </w:rPr>
        <w:t>что благотворно сказывается на психическом состоянии обучающегося.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Для развития межполушарного взаимодействия, на коррекционно-развивающих занятиях помимо межполушарных лабиринтов я использую </w:t>
      </w:r>
    </w:p>
    <w:p w:rsidR="00200ECD" w:rsidRPr="005A44A4" w:rsidRDefault="00200ECD" w:rsidP="00200EC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специальные учебные пособия и дидактические материалы. Такие как комплекты ламинированных карточек, Блокнот – Тренажер Шамиля Ахмадуллина «Гимнастика для ума», </w:t>
      </w:r>
      <w:proofErr w:type="spellStart"/>
      <w:r w:rsidRPr="005A44A4">
        <w:rPr>
          <w:rFonts w:ascii="Times New Roman" w:hAnsi="Times New Roman"/>
          <w:sz w:val="26"/>
          <w:szCs w:val="26"/>
        </w:rPr>
        <w:t>Нейропрописи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Ирины </w:t>
      </w:r>
      <w:proofErr w:type="spellStart"/>
      <w:r w:rsidRPr="005A44A4">
        <w:rPr>
          <w:rFonts w:ascii="Times New Roman" w:hAnsi="Times New Roman"/>
          <w:sz w:val="26"/>
          <w:szCs w:val="26"/>
        </w:rPr>
        <w:t>Праведниковой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«Развитие межполушарного взаимодействия и графических навыков для детей младшего школьного возраста», методическое пособие Татьяны Петровны </w:t>
      </w:r>
      <w:proofErr w:type="spellStart"/>
      <w:r w:rsidRPr="005A44A4">
        <w:rPr>
          <w:rFonts w:ascii="Times New Roman" w:hAnsi="Times New Roman"/>
          <w:sz w:val="26"/>
          <w:szCs w:val="26"/>
        </w:rPr>
        <w:t>Трясоруковой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«Нейродинамическая гимнастика».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A44A4">
        <w:rPr>
          <w:color w:val="000000"/>
          <w:sz w:val="26"/>
          <w:szCs w:val="26"/>
        </w:rPr>
        <w:t xml:space="preserve">Программа «Развитие межполушарного взаимодействия: нейродинамическая гимнастика» разработана мной на основе учебно-методического пособия </w:t>
      </w:r>
      <w:proofErr w:type="spellStart"/>
      <w:r w:rsidRPr="005A44A4">
        <w:rPr>
          <w:color w:val="000000"/>
          <w:sz w:val="26"/>
          <w:szCs w:val="26"/>
        </w:rPr>
        <w:t>Т.П.Трясоруковой</w:t>
      </w:r>
      <w:proofErr w:type="spellEnd"/>
      <w:r w:rsidRPr="005A44A4">
        <w:rPr>
          <w:color w:val="000000"/>
          <w:sz w:val="26"/>
          <w:szCs w:val="26"/>
        </w:rPr>
        <w:t xml:space="preserve">. </w:t>
      </w:r>
    </w:p>
    <w:p w:rsidR="00200ECD" w:rsidRPr="005A44A4" w:rsidRDefault="000926EE" w:rsidP="00200EC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Эту программу</w:t>
      </w:r>
      <w:r w:rsidR="00200ECD" w:rsidRPr="005A44A4">
        <w:rPr>
          <w:color w:val="000000"/>
          <w:sz w:val="26"/>
          <w:szCs w:val="26"/>
        </w:rPr>
        <w:t xml:space="preserve"> используют педагоги МБОУ «СШ №17» на индивидуальных </w:t>
      </w:r>
      <w:proofErr w:type="spellStart"/>
      <w:r w:rsidR="00200ECD" w:rsidRPr="005A44A4">
        <w:rPr>
          <w:color w:val="000000"/>
          <w:sz w:val="26"/>
          <w:szCs w:val="26"/>
        </w:rPr>
        <w:t>коррекционно</w:t>
      </w:r>
      <w:proofErr w:type="spellEnd"/>
      <w:r w:rsidR="00200ECD" w:rsidRPr="005A44A4">
        <w:rPr>
          <w:color w:val="000000"/>
          <w:sz w:val="26"/>
          <w:szCs w:val="26"/>
        </w:rPr>
        <w:t xml:space="preserve"> – развивающих занятиях с </w:t>
      </w:r>
      <w:proofErr w:type="gramStart"/>
      <w:r w:rsidR="00200ECD" w:rsidRPr="005A44A4">
        <w:rPr>
          <w:color w:val="000000"/>
          <w:sz w:val="26"/>
          <w:szCs w:val="26"/>
        </w:rPr>
        <w:t>обучающимися</w:t>
      </w:r>
      <w:proofErr w:type="gramEnd"/>
      <w:r w:rsidR="00200ECD" w:rsidRPr="005A44A4">
        <w:rPr>
          <w:color w:val="000000"/>
          <w:sz w:val="26"/>
          <w:szCs w:val="26"/>
        </w:rPr>
        <w:t xml:space="preserve"> с ОВЗ в качестве динамической паузы.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color w:val="000000"/>
          <w:sz w:val="26"/>
          <w:szCs w:val="26"/>
        </w:rPr>
        <w:t xml:space="preserve">Комплексы нейродинамической гимнастики представлены 2-мя блоками: мануальным и психомоторным. Под влиянием выполняемых заданий нейродинамической гимнастики формируются межполушарные связи, улучшается сенсомоторная и пространственная координация, повышаются возможности произвольного внимания, самоконтроля, улучшается усидчивость, развивается зрительно-моторная координация, укрепляются кисти и пальцы рук, появляется большая согласованность, точность, плавность </w:t>
      </w:r>
      <w:proofErr w:type="spellStart"/>
      <w:r w:rsidRPr="005A44A4">
        <w:rPr>
          <w:color w:val="000000"/>
          <w:sz w:val="26"/>
          <w:szCs w:val="26"/>
        </w:rPr>
        <w:t>мелкомоторных</w:t>
      </w:r>
      <w:proofErr w:type="spellEnd"/>
      <w:r w:rsidRPr="005A44A4">
        <w:rPr>
          <w:color w:val="000000"/>
          <w:sz w:val="26"/>
          <w:szCs w:val="26"/>
        </w:rPr>
        <w:t xml:space="preserve"> движений.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Еще один </w:t>
      </w:r>
      <w:proofErr w:type="spellStart"/>
      <w:r w:rsidRPr="005A44A4">
        <w:rPr>
          <w:rFonts w:ascii="Times New Roman" w:hAnsi="Times New Roman"/>
          <w:sz w:val="26"/>
          <w:szCs w:val="26"/>
        </w:rPr>
        <w:t>нейротренажер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, который я хочу представить вашему вниманию, уважаемые коллеги, это </w:t>
      </w:r>
      <w:proofErr w:type="spellStart"/>
      <w:r w:rsidRPr="005A44A4">
        <w:rPr>
          <w:rFonts w:ascii="Times New Roman" w:hAnsi="Times New Roman"/>
          <w:sz w:val="26"/>
          <w:szCs w:val="26"/>
        </w:rPr>
        <w:t>нейротренажер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для мозжечковой стимуляции.</w:t>
      </w: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26EE" w:rsidRPr="000926EE" w:rsidRDefault="000926EE" w:rsidP="00200ECD">
      <w:pPr>
        <w:spacing w:after="0" w:line="240" w:lineRule="auto"/>
        <w:ind w:firstLine="709"/>
        <w:jc w:val="both"/>
        <w:rPr>
          <w:rFonts w:asciiTheme="majorHAnsi" w:hAnsiTheme="majorHAnsi"/>
          <w:b/>
          <w:color w:val="403152" w:themeColor="accent4" w:themeShade="80"/>
          <w:sz w:val="28"/>
          <w:szCs w:val="28"/>
        </w:rPr>
      </w:pPr>
      <w:r w:rsidRPr="000926EE">
        <w:rPr>
          <w:rFonts w:asciiTheme="majorHAnsi" w:hAnsiTheme="majorHAnsi"/>
          <w:b/>
          <w:color w:val="403152" w:themeColor="accent4" w:themeShade="80"/>
          <w:sz w:val="28"/>
          <w:szCs w:val="28"/>
        </w:rPr>
        <w:lastRenderedPageBreak/>
        <w:t xml:space="preserve">Мозжечковая стимуляция </w:t>
      </w: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Мозжечковая стимуляция — комплекс упражнений, направленных на стимуляцию работы ствола головного мозга и мозжечка.</w:t>
      </w:r>
      <w:r w:rsidRPr="005A44A4">
        <w:rPr>
          <w:rFonts w:ascii="Times New Roman" w:hAnsi="Times New Roman"/>
          <w:sz w:val="26"/>
          <w:szCs w:val="26"/>
        </w:rPr>
        <w:br/>
        <w:t xml:space="preserve">           Мозжечок — это самый быстродействующий в мозге механизм. Он быстро перерабатывает любую информацию, поступающую из других частей мозга, и в целом определяет скорость работы всего мозга. Нарушенная связь между мозжечком и лобными долями мозга приводит к замедлению формирования речи, интеллектуальных и психических процессов.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Мозжечковая стимуляция – современный метод коррекции различных нарушений в речевом и интеллектуальном развитии. Специалисты видят в нем большое будущее, называя его буквально «ключом к обучению мозга».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Мозжечок содержит самую высокую концентрацию (более 50%) нервных клеток, по отношению к другим отделам мозга. 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Он поддерживает постоянную связь с лобными долями, а значит, контролирует движение и сенсомоторное восприятие.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Взяв за основу это свойство мозжечка, ученые разработали методику работы, позволяющую значительно улучшить способность к обучению, восприятию и переработке информации.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Для работы над стимуляцией мозжечка мной применяется специально разработанное устройство – балансирующая доска </w:t>
      </w:r>
      <w:proofErr w:type="spellStart"/>
      <w:r w:rsidRPr="005A44A4">
        <w:rPr>
          <w:rFonts w:ascii="Times New Roman" w:hAnsi="Times New Roman"/>
          <w:sz w:val="26"/>
          <w:szCs w:val="26"/>
        </w:rPr>
        <w:t>Бильгоу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. 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Программа </w:t>
      </w:r>
      <w:hyperlink r:id="rId11" w:history="1">
        <w:proofErr w:type="spellStart"/>
        <w:r w:rsidRPr="005A44A4">
          <w:rPr>
            <w:rStyle w:val="af0"/>
            <w:sz w:val="26"/>
            <w:szCs w:val="26"/>
          </w:rPr>
          <w:t>Learning</w:t>
        </w:r>
        <w:proofErr w:type="spellEnd"/>
        <w:r w:rsidRPr="005A44A4">
          <w:rPr>
            <w:rStyle w:val="af0"/>
            <w:sz w:val="26"/>
            <w:szCs w:val="26"/>
          </w:rPr>
          <w:t xml:space="preserve"> </w:t>
        </w:r>
        <w:proofErr w:type="spellStart"/>
        <w:r w:rsidRPr="005A44A4">
          <w:rPr>
            <w:rStyle w:val="af0"/>
            <w:sz w:val="26"/>
            <w:szCs w:val="26"/>
          </w:rPr>
          <w:t>Breakthrough</w:t>
        </w:r>
        <w:proofErr w:type="spellEnd"/>
        <w:r w:rsidRPr="005A44A4">
          <w:rPr>
            <w:rStyle w:val="af0"/>
            <w:sz w:val="26"/>
            <w:szCs w:val="26"/>
          </w:rPr>
          <w:t xml:space="preserve"> на оборудовании </w:t>
        </w:r>
        <w:proofErr w:type="spellStart"/>
        <w:r w:rsidRPr="005A44A4">
          <w:rPr>
            <w:rStyle w:val="af0"/>
            <w:sz w:val="26"/>
            <w:szCs w:val="26"/>
          </w:rPr>
          <w:t>Balametrics</w:t>
        </w:r>
        <w:proofErr w:type="spellEnd"/>
      </w:hyperlink>
      <w:r w:rsidRPr="005A44A4">
        <w:rPr>
          <w:sz w:val="26"/>
          <w:szCs w:val="26"/>
        </w:rPr>
        <w:t xml:space="preserve"> – это программа мозжечковой стимуляции, созданная в США в середине ХХ века.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Ее основателем стал доктор Фрэнк </w:t>
      </w:r>
      <w:proofErr w:type="spellStart"/>
      <w:r w:rsidRPr="005A44A4">
        <w:rPr>
          <w:sz w:val="26"/>
          <w:szCs w:val="26"/>
        </w:rPr>
        <w:t>Бильгоу</w:t>
      </w:r>
      <w:proofErr w:type="spellEnd"/>
      <w:r w:rsidRPr="005A44A4">
        <w:rPr>
          <w:sz w:val="26"/>
          <w:szCs w:val="26"/>
        </w:rPr>
        <w:t xml:space="preserve">, который в начале 1960-ых годов, будучи учителем в школе, заметил, что дети, делающие на переменах упражнения на равновесие, координацию движений и развитие зрительно-моторной координации, более успешны в учебе. Этот простой факт и стал основой разработки его системы развития мозжечка как средства повышения успеваемости детей в школе. Именно он первым во время работы с детьми, плохо умеющими читать, выявил связь между двигательной активностью и изменениями навыков чтения. Тогда же Ф. </w:t>
      </w:r>
      <w:proofErr w:type="spellStart"/>
      <w:r w:rsidRPr="005A44A4">
        <w:rPr>
          <w:sz w:val="26"/>
          <w:szCs w:val="26"/>
        </w:rPr>
        <w:t>Бильгоу</w:t>
      </w:r>
      <w:proofErr w:type="spellEnd"/>
      <w:r w:rsidRPr="005A44A4">
        <w:rPr>
          <w:sz w:val="26"/>
          <w:szCs w:val="26"/>
        </w:rPr>
        <w:t xml:space="preserve"> разрабатывает специальный снаряд – балансировочную доску и придумывает целую серию упражнений на ней.</w:t>
      </w:r>
    </w:p>
    <w:p w:rsidR="00200ECD" w:rsidRPr="005A44A4" w:rsidRDefault="00200ECD" w:rsidP="00200EC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Впоследствии его программа получила название </w:t>
      </w:r>
      <w:hyperlink r:id="rId12" w:history="1">
        <w:proofErr w:type="spellStart"/>
        <w:r w:rsidRPr="005A44A4">
          <w:rPr>
            <w:rStyle w:val="af0"/>
            <w:sz w:val="26"/>
            <w:szCs w:val="26"/>
          </w:rPr>
          <w:t>Learning</w:t>
        </w:r>
        <w:proofErr w:type="spellEnd"/>
        <w:r w:rsidRPr="005A44A4">
          <w:rPr>
            <w:rStyle w:val="af0"/>
            <w:sz w:val="26"/>
            <w:szCs w:val="26"/>
          </w:rPr>
          <w:t xml:space="preserve"> </w:t>
        </w:r>
        <w:proofErr w:type="spellStart"/>
        <w:r w:rsidRPr="005A44A4">
          <w:rPr>
            <w:rStyle w:val="af0"/>
            <w:sz w:val="26"/>
            <w:szCs w:val="26"/>
          </w:rPr>
          <w:t>Breakthrough</w:t>
        </w:r>
        <w:proofErr w:type="spellEnd"/>
      </w:hyperlink>
      <w:r w:rsidRPr="005A44A4">
        <w:rPr>
          <w:sz w:val="26"/>
          <w:szCs w:val="26"/>
        </w:rPr>
        <w:t>, что можно перевести как «Прорыв в обучении». Она является результатом более чем 30-летних наблюдений и исследований, которые проводили американские ученые. Данная программа уникальна по своей продуманности и системности и, что самое главное, неоднократно доказавшая свою эффективность!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Упражнения чем-то похожи на лечебную физкультуру. Ребенок стоит на поверхности доски, и старается удержать равновесие. В зависимости от уровня наклона опор,  изменяется уровень сложности упражнений. После того, как ребенок научился удерживать равновесие, он может  приступать к выполнению специально подобранных различных упражнений, с использованием дополнительных приспособлений.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Тренажер имеет достаточно разнообразное количество дополнительных компонентов, это соответствует </w:t>
      </w:r>
      <w:proofErr w:type="spellStart"/>
      <w:r w:rsidRPr="005A44A4">
        <w:rPr>
          <w:rFonts w:ascii="Times New Roman" w:hAnsi="Times New Roman"/>
          <w:sz w:val="26"/>
          <w:szCs w:val="26"/>
        </w:rPr>
        <w:t>коррекционн</w:t>
      </w:r>
      <w:proofErr w:type="gramStart"/>
      <w:r w:rsidRPr="005A44A4">
        <w:rPr>
          <w:rFonts w:ascii="Times New Roman" w:hAnsi="Times New Roman"/>
          <w:sz w:val="26"/>
          <w:szCs w:val="26"/>
        </w:rPr>
        <w:t>о</w:t>
      </w:r>
      <w:proofErr w:type="spellEnd"/>
      <w:r w:rsidRPr="005A44A4">
        <w:rPr>
          <w:rFonts w:ascii="Times New Roman" w:hAnsi="Times New Roman"/>
          <w:sz w:val="26"/>
          <w:szCs w:val="26"/>
        </w:rPr>
        <w:t>-</w:t>
      </w:r>
      <w:proofErr w:type="gramEnd"/>
      <w:r w:rsidRPr="005A44A4">
        <w:rPr>
          <w:rFonts w:ascii="Times New Roman" w:hAnsi="Times New Roman"/>
          <w:sz w:val="26"/>
          <w:szCs w:val="26"/>
        </w:rPr>
        <w:t xml:space="preserve"> развивающему принципу двойной стимуляции, т.е. ребенку необходимо удерживать равновесие, стоя на балансире, и одновременно выполнять различные упражнения.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 xml:space="preserve">Я использую дополнительное оборудование: «Доску обратной связи»  с резиновыми мячами, мешочки, </w:t>
      </w:r>
      <w:proofErr w:type="spellStart"/>
      <w:r w:rsidRPr="005A44A4">
        <w:rPr>
          <w:rFonts w:ascii="Times New Roman" w:hAnsi="Times New Roman"/>
          <w:sz w:val="26"/>
          <w:szCs w:val="26"/>
        </w:rPr>
        <w:t>кольцеброс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. 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lastRenderedPageBreak/>
        <w:t>На доске нанесены цифры от 1 до 9. Пример упражнения: педагог называет цифру, ребенок должен попасть в квадрат с этой цифрой и поймать мяч двумя руками, усложняя одной рукой.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Мешочки различны по размеру, весу и цвету.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5A44A4">
        <w:rPr>
          <w:rFonts w:ascii="Times New Roman" w:hAnsi="Times New Roman"/>
          <w:sz w:val="26"/>
          <w:szCs w:val="26"/>
        </w:rPr>
        <w:t>Кольцеброс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с кольцами  разного цвета.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С помощью данных приспособлений развиваем глазомер, меткость, координацию движений.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t>Дети с удовольствием занимаются на балансировочной доске. Занятия не вызывают у них страха, негатива или боязни не выполнить задание. Это интересно и полезно!</w:t>
      </w:r>
    </w:p>
    <w:p w:rsidR="00200ECD" w:rsidRPr="005A44A4" w:rsidRDefault="00200ECD" w:rsidP="00200EC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Повысить результативность </w:t>
      </w:r>
      <w:proofErr w:type="spellStart"/>
      <w:r w:rsidRPr="005A44A4">
        <w:rPr>
          <w:sz w:val="26"/>
          <w:szCs w:val="26"/>
        </w:rPr>
        <w:t>коррекционно</w:t>
      </w:r>
      <w:proofErr w:type="spellEnd"/>
      <w:r w:rsidRPr="005A44A4">
        <w:rPr>
          <w:sz w:val="26"/>
          <w:szCs w:val="26"/>
        </w:rPr>
        <w:t xml:space="preserve"> – развивающей работы мне помогает применение на занятиях такого средства коррекции как </w:t>
      </w:r>
      <w:proofErr w:type="spellStart"/>
      <w:r w:rsidRPr="005A44A4">
        <w:rPr>
          <w:sz w:val="26"/>
          <w:szCs w:val="26"/>
        </w:rPr>
        <w:t>кинезиологические</w:t>
      </w:r>
      <w:proofErr w:type="spellEnd"/>
      <w:r w:rsidRPr="005A44A4">
        <w:rPr>
          <w:sz w:val="26"/>
          <w:szCs w:val="26"/>
        </w:rPr>
        <w:t xml:space="preserve"> упражнения. </w:t>
      </w:r>
      <w:proofErr w:type="spellStart"/>
      <w:r w:rsidRPr="005A44A4">
        <w:rPr>
          <w:sz w:val="26"/>
          <w:szCs w:val="26"/>
        </w:rPr>
        <w:t>Кинезиология</w:t>
      </w:r>
      <w:proofErr w:type="spellEnd"/>
      <w:r w:rsidRPr="005A44A4">
        <w:rPr>
          <w:sz w:val="26"/>
          <w:szCs w:val="26"/>
        </w:rPr>
        <w:t xml:space="preserve"> – наука о развитии головного мозга через движение. </w:t>
      </w:r>
      <w:r w:rsidRPr="005A44A4">
        <w:rPr>
          <w:color w:val="000000"/>
          <w:sz w:val="26"/>
          <w:szCs w:val="26"/>
        </w:rPr>
        <w:t>Она существует уже двести лет и используется во всем мире.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Основная идея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кинезиологии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: развивающая работа должна быть направлена от движения к мышлению, а не наоборот.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Кинезиология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относится к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здоровьесберегающей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технологии.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Цель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кинезиологических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упражнений: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Развитие межполушарного взаимодействия;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Развитие мелкой и крупной моторики;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Улучшение работы долговременной и кратковременной памяти;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Развитие способностей к обучению и усвоению информации, речи;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Восстановление работоспособности и продуктивности;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• Снятие стресса, нервного напряжения, усталости.</w:t>
      </w:r>
    </w:p>
    <w:p w:rsidR="00200ECD" w:rsidRPr="005A44A4" w:rsidRDefault="00200ECD" w:rsidP="00200EC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926EE" w:rsidRPr="000926EE" w:rsidRDefault="000926EE" w:rsidP="00200ECD">
      <w:pPr>
        <w:spacing w:after="0" w:line="240" w:lineRule="auto"/>
        <w:ind w:firstLine="709"/>
        <w:jc w:val="both"/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</w:pPr>
      <w:proofErr w:type="spellStart"/>
      <w:r w:rsidRPr="000926EE"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  <w:t>Кинезиологические</w:t>
      </w:r>
      <w:proofErr w:type="spellEnd"/>
      <w:r w:rsidRPr="000926EE"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  <w:t xml:space="preserve"> тренировки </w:t>
      </w:r>
    </w:p>
    <w:p w:rsidR="000926EE" w:rsidRDefault="000926EE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Под влиянием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кинезиологических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тренировок в организме происходят</w:t>
      </w:r>
    </w:p>
    <w:p w:rsidR="00200ECD" w:rsidRPr="005A44A4" w:rsidRDefault="00200ECD" w:rsidP="00200ECD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положительные структурные изменения. При этом, чем интенсивнее нагрузка, тем значительнее эти изменения. Данная методика позволяет выявить скрытые способности ребёнка и расширить границы возможностей его мозга.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В последние годы отмечается значительное ухудшение состояния здоровья школьников в период обучения в общеобразовательном учреждении, связанное, в первую очередь с ограничением их двигательной активности. Успешность обучения в школе определяется уровнем состояния здоровья.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5A44A4">
        <w:rPr>
          <w:rFonts w:ascii="Times New Roman" w:hAnsi="Times New Roman"/>
          <w:sz w:val="26"/>
          <w:szCs w:val="26"/>
          <w:lang w:eastAsia="ar-SA"/>
        </w:rPr>
        <w:t>Постоянно растущее число детей с нарушениями в физическом и психическом развитии ставит перед педагогами задачу поиска эффективных форм и приемов профилактики и укрепления здоровья детей в условиях ОУ.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  <w:lang w:eastAsia="ar-SA"/>
        </w:rPr>
        <w:t>Во всех образовательных учреждениях</w:t>
      </w:r>
      <w:r w:rsidRPr="005A44A4">
        <w:rPr>
          <w:rFonts w:ascii="Times New Roman" w:hAnsi="Times New Roman"/>
          <w:color w:val="000000"/>
          <w:sz w:val="26"/>
          <w:szCs w:val="26"/>
        </w:rPr>
        <w:t xml:space="preserve">  во время уроков проводятся Физкультурные минутки, как необходимый кратковременный отдых, который снимает застойные явления, вызываемые продолжительным сидением за партой. Перерывы в работе необходимы для органов зрения, слуха, мышц. 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proofErr w:type="spellStart"/>
      <w:r w:rsidRPr="005A44A4">
        <w:rPr>
          <w:rFonts w:ascii="Times New Roman" w:hAnsi="Times New Roman"/>
          <w:color w:val="000000"/>
          <w:sz w:val="26"/>
          <w:szCs w:val="26"/>
        </w:rPr>
        <w:t>Физминутки</w:t>
      </w:r>
      <w:proofErr w:type="spellEnd"/>
      <w:r w:rsidRPr="005A44A4">
        <w:rPr>
          <w:rFonts w:ascii="Times New Roman" w:hAnsi="Times New Roman"/>
          <w:color w:val="000000"/>
          <w:sz w:val="26"/>
          <w:szCs w:val="26"/>
        </w:rPr>
        <w:t xml:space="preserve"> позволяют снять психическое напряжение у обучающихся путем переключения на другой вид деятельности; добиться рекреативного эффекта от использования физических упражнений.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В нашей школе,  педагоги используют серию 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кинезиологических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физкультурных минуток, которые созданы мной и учителем информатики </w:t>
      </w:r>
      <w:proofErr w:type="spell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Кандиной</w:t>
      </w:r>
      <w:proofErr w:type="spell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Полиной Николаевной.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hAnsi="Times New Roman"/>
          <w:sz w:val="26"/>
          <w:szCs w:val="26"/>
        </w:rPr>
        <w:lastRenderedPageBreak/>
        <w:t>Уважаемые коллеги, хочу представить вашему вниманию  физкультминутку «</w:t>
      </w:r>
      <w:proofErr w:type="spellStart"/>
      <w:r w:rsidRPr="005A44A4">
        <w:rPr>
          <w:rFonts w:ascii="Times New Roman" w:hAnsi="Times New Roman"/>
          <w:sz w:val="26"/>
          <w:szCs w:val="26"/>
        </w:rPr>
        <w:t>Кинезиологические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упражнения».</w:t>
      </w:r>
    </w:p>
    <w:p w:rsidR="00200ECD" w:rsidRPr="005A44A4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5A44A4">
        <w:rPr>
          <w:rFonts w:ascii="Times New Roman" w:hAnsi="Times New Roman"/>
          <w:sz w:val="26"/>
          <w:szCs w:val="26"/>
        </w:rPr>
        <w:t>Кинезиологических</w:t>
      </w:r>
      <w:proofErr w:type="spellEnd"/>
      <w:r w:rsidRPr="005A44A4">
        <w:rPr>
          <w:rFonts w:ascii="Times New Roman" w:hAnsi="Times New Roman"/>
          <w:sz w:val="26"/>
          <w:szCs w:val="26"/>
        </w:rPr>
        <w:t xml:space="preserve"> упражнений разработано немало. В данной физкультминутке подобраны  несложные упражнения, выполняемые в среднем темпе, под музыкальное сопровождение. Спокойная мелодичная музыка создает</w:t>
      </w: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 определенный настрой у детей. Она успокаивает, направляет на ритмичность выполнения упражнений в соответствии с изменениями в мелодии. Длительность занятий по одному комплексу составляет 4 недели.</w:t>
      </w:r>
    </w:p>
    <w:p w:rsidR="00200ECD" w:rsidRDefault="00200ECD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В последующих комплексах  упражнения </w:t>
      </w:r>
      <w:proofErr w:type="gramStart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>усложняются</w:t>
      </w:r>
      <w:proofErr w:type="gramEnd"/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 и  используется ускорение темпа выполнения.</w:t>
      </w:r>
    </w:p>
    <w:p w:rsidR="00A840A4" w:rsidRDefault="00A840A4" w:rsidP="00200E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40A4" w:rsidRDefault="00A840A4" w:rsidP="00200ECD">
      <w:pPr>
        <w:spacing w:after="0" w:line="240" w:lineRule="auto"/>
        <w:ind w:firstLine="709"/>
        <w:jc w:val="both"/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</w:pPr>
      <w:r w:rsidRPr="00A840A4"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  <w:t>Заключение</w:t>
      </w:r>
    </w:p>
    <w:p w:rsidR="00A840A4" w:rsidRPr="00A840A4" w:rsidRDefault="00A840A4" w:rsidP="00200ECD">
      <w:pPr>
        <w:spacing w:after="0" w:line="240" w:lineRule="auto"/>
        <w:ind w:firstLine="709"/>
        <w:jc w:val="both"/>
        <w:rPr>
          <w:rFonts w:asciiTheme="majorHAnsi" w:eastAsia="Times New Roman" w:hAnsiTheme="majorHAnsi"/>
          <w:b/>
          <w:color w:val="403152" w:themeColor="accent4" w:themeShade="80"/>
          <w:sz w:val="28"/>
          <w:szCs w:val="28"/>
          <w:lang w:eastAsia="ru-RU"/>
        </w:rPr>
      </w:pPr>
    </w:p>
    <w:p w:rsidR="00200ECD" w:rsidRDefault="00200ECD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44A4">
        <w:rPr>
          <w:rFonts w:ascii="Times New Roman" w:eastAsia="Times New Roman" w:hAnsi="Times New Roman"/>
          <w:sz w:val="26"/>
          <w:szCs w:val="26"/>
          <w:lang w:eastAsia="ru-RU"/>
        </w:rPr>
        <w:t xml:space="preserve">В заключение своего доклада, хочу отметить, </w:t>
      </w:r>
      <w:r w:rsidRPr="005A44A4">
        <w:rPr>
          <w:rFonts w:ascii="Times New Roman" w:hAnsi="Times New Roman"/>
          <w:sz w:val="26"/>
          <w:szCs w:val="26"/>
        </w:rPr>
        <w:t xml:space="preserve">что мой опыт работы в представленном направлении невелик, но даже за короткий период использования комплекса двигательных нейропсихологических методов и приемов в коррекционно-развивающей деятельности, прослеживается наличие положительной динамики в развитии высших психических функций (ВПФ) обучающихся с ОВЗ. В дальнейшем планирую продолжать свою деятельность  в этом направлении и надеюсь, на более высокие и устойчивые показатели. </w:t>
      </w:r>
    </w:p>
    <w:p w:rsidR="00A840A4" w:rsidRPr="005A44A4" w:rsidRDefault="00A840A4" w:rsidP="00200E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asciiTheme="majorHAnsi" w:hAnsiTheme="majorHAnsi"/>
          <w:b/>
          <w:color w:val="403152" w:themeColor="accent4" w:themeShade="80"/>
          <w:sz w:val="28"/>
          <w:szCs w:val="28"/>
        </w:rPr>
      </w:pPr>
      <w:r w:rsidRPr="00A840A4">
        <w:rPr>
          <w:rFonts w:asciiTheme="majorHAnsi" w:hAnsiTheme="majorHAnsi"/>
          <w:b/>
          <w:color w:val="403152" w:themeColor="accent4" w:themeShade="80"/>
          <w:sz w:val="28"/>
          <w:szCs w:val="28"/>
        </w:rPr>
        <w:t>Литература:</w:t>
      </w:r>
    </w:p>
    <w:p w:rsidR="00A840A4" w:rsidRPr="00A840A4" w:rsidRDefault="00A840A4" w:rsidP="00200ECD">
      <w:pPr>
        <w:pStyle w:val="c2"/>
        <w:spacing w:before="0" w:beforeAutospacing="0" w:after="0" w:afterAutospacing="0"/>
        <w:jc w:val="both"/>
        <w:rPr>
          <w:rFonts w:asciiTheme="majorHAnsi" w:hAnsiTheme="majorHAnsi"/>
          <w:b/>
          <w:color w:val="403152" w:themeColor="accent4" w:themeShade="80"/>
          <w:sz w:val="28"/>
          <w:szCs w:val="28"/>
        </w:rPr>
      </w:pP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sz w:val="26"/>
          <w:szCs w:val="26"/>
        </w:rPr>
        <w:t xml:space="preserve">1.Ахутина Т.В. </w:t>
      </w:r>
      <w:proofErr w:type="spellStart"/>
      <w:r w:rsidRPr="005A44A4">
        <w:rPr>
          <w:sz w:val="26"/>
          <w:szCs w:val="26"/>
        </w:rPr>
        <w:t>Нейропсихолог</w:t>
      </w:r>
      <w:proofErr w:type="spellEnd"/>
      <w:r w:rsidRPr="005A44A4">
        <w:rPr>
          <w:sz w:val="26"/>
          <w:szCs w:val="26"/>
        </w:rPr>
        <w:t xml:space="preserve"> в школе: индивидуальный подход к детям с трудностями обучения в условиях общего образования: пособие для педагогов, </w:t>
      </w:r>
      <w:proofErr w:type="spellStart"/>
      <w:r w:rsidRPr="005A44A4">
        <w:rPr>
          <w:sz w:val="26"/>
          <w:szCs w:val="26"/>
        </w:rPr>
        <w:t>шк</w:t>
      </w:r>
      <w:proofErr w:type="gramStart"/>
      <w:r w:rsidRPr="005A44A4">
        <w:rPr>
          <w:sz w:val="26"/>
          <w:szCs w:val="26"/>
        </w:rPr>
        <w:t>.п</w:t>
      </w:r>
      <w:proofErr w:type="gramEnd"/>
      <w:r w:rsidRPr="005A44A4">
        <w:rPr>
          <w:sz w:val="26"/>
          <w:szCs w:val="26"/>
        </w:rPr>
        <w:t>сихологов</w:t>
      </w:r>
      <w:proofErr w:type="spellEnd"/>
      <w:r w:rsidRPr="005A44A4">
        <w:rPr>
          <w:sz w:val="26"/>
          <w:szCs w:val="26"/>
        </w:rPr>
        <w:t xml:space="preserve"> и родителей, 2013.-56с.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 xml:space="preserve">2.Практическая нейропсихология: Помощь неуспевающим школьникам: нарушения обучения, поведения,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дисграфия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,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дислексия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/ под ред. Ж.М.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Глозман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. </w:t>
      </w:r>
      <w:proofErr w:type="gramStart"/>
      <w:r w:rsidRPr="005A44A4">
        <w:rPr>
          <w:rFonts w:eastAsia="Calibri"/>
          <w:sz w:val="26"/>
          <w:szCs w:val="26"/>
          <w:lang w:eastAsia="ar-SA"/>
        </w:rPr>
        <w:t>–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М</w:t>
      </w:r>
      <w:proofErr w:type="gramEnd"/>
      <w:r w:rsidRPr="005A44A4">
        <w:rPr>
          <w:rFonts w:eastAsia="Calibri"/>
          <w:sz w:val="26"/>
          <w:szCs w:val="26"/>
          <w:lang w:eastAsia="ar-SA"/>
        </w:rPr>
        <w:t>.:Эксмо</w:t>
      </w:r>
      <w:proofErr w:type="spellEnd"/>
      <w:r w:rsidRPr="005A44A4">
        <w:rPr>
          <w:rFonts w:eastAsia="Calibri"/>
          <w:sz w:val="26"/>
          <w:szCs w:val="26"/>
          <w:lang w:eastAsia="ar-SA"/>
        </w:rPr>
        <w:t>, 2010.-288с.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 xml:space="preserve">3.Микадзе Ю.В. Нейропсихология детского возраста: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учеб</w:t>
      </w:r>
      <w:proofErr w:type="gramStart"/>
      <w:r w:rsidRPr="005A44A4">
        <w:rPr>
          <w:rFonts w:eastAsia="Calibri"/>
          <w:sz w:val="26"/>
          <w:szCs w:val="26"/>
          <w:lang w:eastAsia="ar-SA"/>
        </w:rPr>
        <w:t>.п</w:t>
      </w:r>
      <w:proofErr w:type="gramEnd"/>
      <w:r w:rsidRPr="005A44A4">
        <w:rPr>
          <w:rFonts w:eastAsia="Calibri"/>
          <w:sz w:val="26"/>
          <w:szCs w:val="26"/>
          <w:lang w:eastAsia="ar-SA"/>
        </w:rPr>
        <w:t>особие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 для вузов/-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СПБ.:Питер</w:t>
      </w:r>
      <w:proofErr w:type="spellEnd"/>
      <w:r w:rsidRPr="005A44A4">
        <w:rPr>
          <w:rFonts w:eastAsia="Calibri"/>
          <w:sz w:val="26"/>
          <w:szCs w:val="26"/>
          <w:lang w:eastAsia="ar-SA"/>
        </w:rPr>
        <w:t>, 2012.-288с.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 xml:space="preserve">4.Семенович А.В. Нейропсихологическая коррекция в детском возрасте: Метод замещающего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онтогенеза</w:t>
      </w:r>
      <w:proofErr w:type="gramStart"/>
      <w:r w:rsidRPr="005A44A4">
        <w:rPr>
          <w:rFonts w:eastAsia="Calibri"/>
          <w:sz w:val="26"/>
          <w:szCs w:val="26"/>
          <w:lang w:eastAsia="ar-SA"/>
        </w:rPr>
        <w:t>:у</w:t>
      </w:r>
      <w:proofErr w:type="gramEnd"/>
      <w:r w:rsidRPr="005A44A4">
        <w:rPr>
          <w:rFonts w:eastAsia="Calibri"/>
          <w:sz w:val="26"/>
          <w:szCs w:val="26"/>
          <w:lang w:eastAsia="ar-SA"/>
        </w:rPr>
        <w:t>чеб.пособие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/6-е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изд.-М:Генезис</w:t>
      </w:r>
      <w:proofErr w:type="spellEnd"/>
      <w:r w:rsidRPr="005A44A4">
        <w:rPr>
          <w:rFonts w:eastAsia="Calibri"/>
          <w:sz w:val="26"/>
          <w:szCs w:val="26"/>
          <w:lang w:eastAsia="ar-SA"/>
        </w:rPr>
        <w:t>, 2013.-474с.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 xml:space="preserve">5.Семенович А.В.,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Ковязина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 М.С. Межполушарное взаимодействие: хрестоматия/-2-е изд.,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испр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. И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доп.-М.:Генезис</w:t>
      </w:r>
      <w:proofErr w:type="spellEnd"/>
      <w:r w:rsidRPr="005A44A4">
        <w:rPr>
          <w:rFonts w:eastAsia="Calibri"/>
          <w:sz w:val="26"/>
          <w:szCs w:val="26"/>
          <w:lang w:eastAsia="ar-SA"/>
        </w:rPr>
        <w:t>, 2018.-496с.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>6.Гимнастика мозга (Гимнастика ума)</w:t>
      </w:r>
      <w:proofErr w:type="gramStart"/>
      <w:r w:rsidRPr="005A44A4">
        <w:rPr>
          <w:rFonts w:eastAsia="Calibri"/>
          <w:sz w:val="26"/>
          <w:szCs w:val="26"/>
          <w:lang w:eastAsia="ar-SA"/>
        </w:rPr>
        <w:t>.[</w:t>
      </w:r>
      <w:proofErr w:type="gramEnd"/>
      <w:r w:rsidRPr="005A44A4">
        <w:rPr>
          <w:rFonts w:eastAsia="Calibri"/>
          <w:sz w:val="26"/>
          <w:szCs w:val="26"/>
          <w:lang w:eastAsia="ar-SA"/>
        </w:rPr>
        <w:t>Электронный ресурс]: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Спб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 Содействие центр практической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психологии-Режим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 доступа: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htt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//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kinhelp</w:t>
      </w:r>
      <w:proofErr w:type="spellEnd"/>
      <w:r w:rsidRPr="005A44A4">
        <w:rPr>
          <w:rFonts w:eastAsia="Calibri"/>
          <w:sz w:val="26"/>
          <w:szCs w:val="26"/>
          <w:lang w:eastAsia="ar-SA"/>
        </w:rPr>
        <w:t>.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ru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gimnastika</w:t>
      </w:r>
      <w:proofErr w:type="spellEnd"/>
      <w:r w:rsidRPr="005A44A4">
        <w:rPr>
          <w:rFonts w:eastAsia="Calibri"/>
          <w:sz w:val="26"/>
          <w:szCs w:val="26"/>
          <w:lang w:eastAsia="ar-SA"/>
        </w:rPr>
        <w:t>-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mozga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gimnastikauma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</w:t>
      </w:r>
    </w:p>
    <w:p w:rsidR="00200ECD" w:rsidRPr="005A44A4" w:rsidRDefault="00200ECD" w:rsidP="00200ECD">
      <w:pPr>
        <w:pStyle w:val="c2"/>
        <w:spacing w:before="0" w:beforeAutospacing="0" w:after="0" w:afterAutospacing="0"/>
        <w:jc w:val="both"/>
        <w:rPr>
          <w:sz w:val="26"/>
          <w:szCs w:val="26"/>
        </w:rPr>
      </w:pPr>
      <w:r w:rsidRPr="005A44A4">
        <w:rPr>
          <w:rFonts w:eastAsia="Calibri"/>
          <w:sz w:val="26"/>
          <w:szCs w:val="26"/>
          <w:lang w:eastAsia="ar-SA"/>
        </w:rPr>
        <w:t>7.Упражнения Гимнастики мозга</w:t>
      </w:r>
      <w:proofErr w:type="gramStart"/>
      <w:r w:rsidRPr="005A44A4">
        <w:rPr>
          <w:rFonts w:eastAsia="Calibri"/>
          <w:sz w:val="26"/>
          <w:szCs w:val="26"/>
          <w:lang w:eastAsia="ar-SA"/>
        </w:rPr>
        <w:t>.[</w:t>
      </w:r>
      <w:proofErr w:type="gramEnd"/>
      <w:r w:rsidRPr="005A44A4">
        <w:rPr>
          <w:rFonts w:eastAsia="Calibri"/>
          <w:sz w:val="26"/>
          <w:szCs w:val="26"/>
          <w:lang w:eastAsia="ar-SA"/>
        </w:rPr>
        <w:t xml:space="preserve">Электронный ресурс]:Образовательная </w:t>
      </w:r>
      <w:proofErr w:type="spellStart"/>
      <w:r w:rsidRPr="005A44A4">
        <w:rPr>
          <w:rFonts w:eastAsia="Calibri"/>
          <w:sz w:val="26"/>
          <w:szCs w:val="26"/>
          <w:lang w:eastAsia="ar-SA"/>
        </w:rPr>
        <w:t>кинезиология-Режим</w:t>
      </w:r>
      <w:proofErr w:type="spellEnd"/>
      <w:r w:rsidRPr="005A44A4">
        <w:rPr>
          <w:rFonts w:eastAsia="Calibri"/>
          <w:sz w:val="26"/>
          <w:szCs w:val="26"/>
          <w:lang w:eastAsia="ar-SA"/>
        </w:rPr>
        <w:t xml:space="preserve"> доступа: 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htt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//</w:t>
      </w:r>
      <w:r w:rsidRPr="005A44A4">
        <w:rPr>
          <w:rFonts w:eastAsia="Calibri"/>
          <w:sz w:val="26"/>
          <w:szCs w:val="26"/>
          <w:lang w:val="en-US" w:eastAsia="ar-SA"/>
        </w:rPr>
        <w:t>creative</w:t>
      </w:r>
      <w:r w:rsidRPr="005A44A4">
        <w:rPr>
          <w:rFonts w:eastAsia="Calibri"/>
          <w:sz w:val="26"/>
          <w:szCs w:val="26"/>
          <w:lang w:eastAsia="ar-SA"/>
        </w:rPr>
        <w:t xml:space="preserve"> </w:t>
      </w:r>
      <w:r w:rsidRPr="005A44A4">
        <w:rPr>
          <w:rFonts w:eastAsia="Calibri"/>
          <w:sz w:val="26"/>
          <w:szCs w:val="26"/>
          <w:lang w:val="en-US" w:eastAsia="ar-SA"/>
        </w:rPr>
        <w:t>kinesiology</w:t>
      </w:r>
      <w:r w:rsidRPr="005A44A4">
        <w:rPr>
          <w:rFonts w:eastAsia="Calibri"/>
          <w:sz w:val="26"/>
          <w:szCs w:val="26"/>
          <w:lang w:eastAsia="ar-SA"/>
        </w:rPr>
        <w:t>.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ru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uprazhneniya</w:t>
      </w:r>
      <w:proofErr w:type="spellEnd"/>
      <w:r w:rsidRPr="005A44A4">
        <w:rPr>
          <w:rFonts w:eastAsia="Calibri"/>
          <w:sz w:val="26"/>
          <w:szCs w:val="26"/>
          <w:lang w:eastAsia="ar-SA"/>
        </w:rPr>
        <w:t>-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gimnastiki</w:t>
      </w:r>
      <w:proofErr w:type="spellEnd"/>
      <w:r w:rsidRPr="005A44A4">
        <w:rPr>
          <w:rFonts w:eastAsia="Calibri"/>
          <w:sz w:val="26"/>
          <w:szCs w:val="26"/>
          <w:lang w:eastAsia="ar-SA"/>
        </w:rPr>
        <w:t>-</w:t>
      </w:r>
      <w:proofErr w:type="spellStart"/>
      <w:r w:rsidRPr="005A44A4">
        <w:rPr>
          <w:rFonts w:eastAsia="Calibri"/>
          <w:sz w:val="26"/>
          <w:szCs w:val="26"/>
          <w:lang w:val="en-US" w:eastAsia="ar-SA"/>
        </w:rPr>
        <w:t>mozga</w:t>
      </w:r>
      <w:proofErr w:type="spellEnd"/>
      <w:r w:rsidRPr="005A44A4">
        <w:rPr>
          <w:rFonts w:eastAsia="Calibri"/>
          <w:sz w:val="26"/>
          <w:szCs w:val="26"/>
          <w:lang w:eastAsia="ar-SA"/>
        </w:rPr>
        <w:t>/</w:t>
      </w: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200ECD" w:rsidRDefault="00200ECD" w:rsidP="00200ECD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5A44A4" w:rsidRDefault="005A44A4" w:rsidP="005A44A4">
      <w:pPr>
        <w:pStyle w:val="c2"/>
        <w:spacing w:before="0" w:beforeAutospacing="0" w:after="0" w:afterAutospacing="0"/>
        <w:jc w:val="right"/>
        <w:rPr>
          <w:rFonts w:eastAsia="Calibri"/>
          <w:sz w:val="26"/>
          <w:szCs w:val="26"/>
          <w:lang w:eastAsia="ar-SA"/>
        </w:rPr>
      </w:pPr>
      <w:r w:rsidRPr="005A44A4">
        <w:rPr>
          <w:rFonts w:eastAsia="Calibri"/>
          <w:sz w:val="26"/>
          <w:szCs w:val="26"/>
          <w:lang w:eastAsia="ar-SA"/>
        </w:rPr>
        <w:lastRenderedPageBreak/>
        <w:t>Приложение 1.</w:t>
      </w:r>
    </w:p>
    <w:p w:rsidR="005A44A4" w:rsidRPr="005A44A4" w:rsidRDefault="005A44A4" w:rsidP="005A44A4">
      <w:pPr>
        <w:pStyle w:val="c2"/>
        <w:spacing w:before="0" w:beforeAutospacing="0" w:after="0" w:afterAutospacing="0"/>
        <w:jc w:val="right"/>
        <w:rPr>
          <w:rFonts w:eastAsia="Calibri"/>
          <w:sz w:val="26"/>
          <w:szCs w:val="26"/>
          <w:lang w:eastAsia="ar-SA"/>
        </w:rPr>
      </w:pPr>
    </w:p>
    <w:p w:rsidR="005A44A4" w:rsidRDefault="005A44A4" w:rsidP="005A44A4">
      <w:pPr>
        <w:jc w:val="right"/>
      </w:pPr>
      <w:r w:rsidRPr="005A44A4">
        <w:rPr>
          <w:noProof/>
          <w:lang w:eastAsia="ru-RU"/>
        </w:rPr>
        <w:drawing>
          <wp:inline distT="0" distB="0" distL="0" distR="0">
            <wp:extent cx="6058535" cy="3124200"/>
            <wp:effectExtent l="19050" t="0" r="1841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44A4" w:rsidRDefault="005A44A4" w:rsidP="005A44A4">
      <w:pPr>
        <w:spacing w:after="0" w:line="240" w:lineRule="auto"/>
        <w:ind w:firstLine="709"/>
        <w:jc w:val="both"/>
        <w:rPr>
          <w:i/>
          <w:iCs/>
          <w:sz w:val="20"/>
          <w:szCs w:val="20"/>
        </w:rPr>
      </w:pPr>
      <w:r w:rsidRPr="009D0C92">
        <w:rPr>
          <w:i/>
          <w:iCs/>
          <w:sz w:val="20"/>
          <w:szCs w:val="20"/>
        </w:rPr>
        <w:t>Рис. 1. Распределение испытуемых по уровню сформированности ВПФ (Моторное развитие, Память, Внимание</w:t>
      </w:r>
      <w:proofErr w:type="gramStart"/>
      <w:r w:rsidRPr="009D0C92">
        <w:rPr>
          <w:i/>
          <w:iCs/>
          <w:sz w:val="20"/>
          <w:szCs w:val="20"/>
        </w:rPr>
        <w:t>)н</w:t>
      </w:r>
      <w:proofErr w:type="gramEnd"/>
      <w:r w:rsidRPr="009D0C92">
        <w:rPr>
          <w:i/>
          <w:iCs/>
          <w:sz w:val="20"/>
          <w:szCs w:val="20"/>
        </w:rPr>
        <w:t>а начало учебного года</w:t>
      </w:r>
    </w:p>
    <w:p w:rsidR="005A44A4" w:rsidRPr="009D0C92" w:rsidRDefault="005A44A4" w:rsidP="005A44A4">
      <w:pPr>
        <w:spacing w:after="0" w:line="240" w:lineRule="auto"/>
        <w:ind w:firstLine="709"/>
        <w:jc w:val="both"/>
        <w:rPr>
          <w:i/>
          <w:iCs/>
          <w:sz w:val="20"/>
          <w:szCs w:val="20"/>
        </w:rPr>
      </w:pPr>
    </w:p>
    <w:p w:rsidR="005A44A4" w:rsidRDefault="005A44A4" w:rsidP="005A44A4">
      <w:pPr>
        <w:jc w:val="right"/>
      </w:pPr>
      <w:r w:rsidRPr="005A44A4">
        <w:rPr>
          <w:noProof/>
          <w:lang w:eastAsia="ru-RU"/>
        </w:rPr>
        <w:drawing>
          <wp:inline distT="0" distB="0" distL="0" distR="0">
            <wp:extent cx="6049010" cy="3351530"/>
            <wp:effectExtent l="19050" t="0" r="27940" b="127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44A4" w:rsidRPr="009D0C92" w:rsidRDefault="005A44A4" w:rsidP="005A44A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9D0C92">
        <w:rPr>
          <w:i/>
          <w:iCs/>
          <w:sz w:val="20"/>
          <w:szCs w:val="20"/>
        </w:rPr>
        <w:t>Рис. 2. Распределение испытуемых по уровню сформированности ВПФ (Моторное развитие, Память, Внимание) на конец III четверти 2019-2020 учебного года</w:t>
      </w:r>
    </w:p>
    <w:p w:rsidR="005A44A4" w:rsidRDefault="005A44A4" w:rsidP="005A44A4">
      <w:pPr>
        <w:pStyle w:val="c2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</w:p>
    <w:p w:rsidR="005A44A4" w:rsidRDefault="005A44A4" w:rsidP="005A44A4">
      <w:pPr>
        <w:jc w:val="right"/>
      </w:pPr>
    </w:p>
    <w:p w:rsidR="000A4A4B" w:rsidRDefault="000A4A4B" w:rsidP="005A44A4">
      <w:pPr>
        <w:jc w:val="right"/>
      </w:pPr>
    </w:p>
    <w:p w:rsidR="000A4A4B" w:rsidRDefault="000A4A4B" w:rsidP="005A44A4">
      <w:pPr>
        <w:jc w:val="right"/>
      </w:pPr>
    </w:p>
    <w:p w:rsidR="000A4A4B" w:rsidRDefault="000A4A4B" w:rsidP="005A44A4">
      <w:pPr>
        <w:jc w:val="right"/>
      </w:pPr>
    </w:p>
    <w:p w:rsidR="000A4A4B" w:rsidRDefault="000A4A4B" w:rsidP="005A44A4">
      <w:pPr>
        <w:jc w:val="right"/>
      </w:pPr>
    </w:p>
    <w:sectPr w:rsidR="000A4A4B" w:rsidSect="00347667">
      <w:footerReference w:type="default" r:id="rId15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DAE" w:rsidRDefault="00045DAE" w:rsidP="00347667">
      <w:pPr>
        <w:spacing w:after="0" w:line="240" w:lineRule="auto"/>
      </w:pPr>
      <w:r>
        <w:separator/>
      </w:r>
    </w:p>
  </w:endnote>
  <w:endnote w:type="continuationSeparator" w:id="0">
    <w:p w:rsidR="00045DAE" w:rsidRDefault="00045DAE" w:rsidP="00347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3285"/>
      <w:docPartObj>
        <w:docPartGallery w:val="Page Numbers (Bottom of Page)"/>
        <w:docPartUnique/>
      </w:docPartObj>
    </w:sdtPr>
    <w:sdtContent>
      <w:p w:rsidR="00EA09A0" w:rsidRDefault="00E002F8">
        <w:pPr>
          <w:pStyle w:val="ad"/>
          <w:jc w:val="center"/>
        </w:pPr>
        <w:fldSimple w:instr=" PAGE   \* MERGEFORMAT ">
          <w:r w:rsidR="000A4A4B">
            <w:rPr>
              <w:noProof/>
            </w:rPr>
            <w:t>4</w:t>
          </w:r>
        </w:fldSimple>
      </w:p>
    </w:sdtContent>
  </w:sdt>
  <w:p w:rsidR="00EA09A0" w:rsidRDefault="00EA09A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DAE" w:rsidRDefault="00045DAE" w:rsidP="00347667">
      <w:pPr>
        <w:spacing w:after="0" w:line="240" w:lineRule="auto"/>
      </w:pPr>
      <w:r>
        <w:separator/>
      </w:r>
    </w:p>
  </w:footnote>
  <w:footnote w:type="continuationSeparator" w:id="0">
    <w:p w:rsidR="00045DAE" w:rsidRDefault="00045DAE" w:rsidP="00347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E6A96"/>
    <w:multiLevelType w:val="hybridMultilevel"/>
    <w:tmpl w:val="A06858B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8606B"/>
    <w:multiLevelType w:val="hybridMultilevel"/>
    <w:tmpl w:val="5CF485C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F6CFA"/>
    <w:multiLevelType w:val="hybridMultilevel"/>
    <w:tmpl w:val="EA4C1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C5733"/>
    <w:multiLevelType w:val="hybridMultilevel"/>
    <w:tmpl w:val="31305C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AF3DDF"/>
    <w:multiLevelType w:val="hybridMultilevel"/>
    <w:tmpl w:val="B612649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718F"/>
    <w:multiLevelType w:val="hybridMultilevel"/>
    <w:tmpl w:val="B8BCA13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13896"/>
    <w:multiLevelType w:val="hybridMultilevel"/>
    <w:tmpl w:val="8DE05E64"/>
    <w:lvl w:ilvl="0" w:tplc="0419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2818B5"/>
    <w:multiLevelType w:val="hybridMultilevel"/>
    <w:tmpl w:val="2BA23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A525F"/>
    <w:multiLevelType w:val="multilevel"/>
    <w:tmpl w:val="95F4295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0C811A4"/>
    <w:multiLevelType w:val="hybridMultilevel"/>
    <w:tmpl w:val="F386149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050D3C"/>
    <w:multiLevelType w:val="hybridMultilevel"/>
    <w:tmpl w:val="D4C4091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C50AC3"/>
    <w:multiLevelType w:val="hybridMultilevel"/>
    <w:tmpl w:val="315E3542"/>
    <w:lvl w:ilvl="0" w:tplc="9D7629E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5313A70"/>
    <w:multiLevelType w:val="hybridMultilevel"/>
    <w:tmpl w:val="350C8E1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3E601A"/>
    <w:multiLevelType w:val="hybridMultilevel"/>
    <w:tmpl w:val="BAC6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D27F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7E4DC4"/>
    <w:multiLevelType w:val="hybridMultilevel"/>
    <w:tmpl w:val="3FBA0FBA"/>
    <w:lvl w:ilvl="0" w:tplc="0419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5"/>
  </w:num>
  <w:num w:numId="5">
    <w:abstractNumId w:val="10"/>
  </w:num>
  <w:num w:numId="6">
    <w:abstractNumId w:val="4"/>
  </w:num>
  <w:num w:numId="7">
    <w:abstractNumId w:val="12"/>
  </w:num>
  <w:num w:numId="8">
    <w:abstractNumId w:val="0"/>
  </w:num>
  <w:num w:numId="9">
    <w:abstractNumId w:val="1"/>
  </w:num>
  <w:num w:numId="10">
    <w:abstractNumId w:val="9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667"/>
    <w:rsid w:val="0002092D"/>
    <w:rsid w:val="00045DAE"/>
    <w:rsid w:val="000926EE"/>
    <w:rsid w:val="000A4A4B"/>
    <w:rsid w:val="000E25F3"/>
    <w:rsid w:val="00117535"/>
    <w:rsid w:val="001A212E"/>
    <w:rsid w:val="00200ECD"/>
    <w:rsid w:val="002C412E"/>
    <w:rsid w:val="00305985"/>
    <w:rsid w:val="00347667"/>
    <w:rsid w:val="00353C50"/>
    <w:rsid w:val="0045416E"/>
    <w:rsid w:val="004903B6"/>
    <w:rsid w:val="00561A08"/>
    <w:rsid w:val="005A44A4"/>
    <w:rsid w:val="005B7F67"/>
    <w:rsid w:val="005E3548"/>
    <w:rsid w:val="00687F14"/>
    <w:rsid w:val="006A020A"/>
    <w:rsid w:val="006A37E4"/>
    <w:rsid w:val="00707465"/>
    <w:rsid w:val="00785195"/>
    <w:rsid w:val="007C39EC"/>
    <w:rsid w:val="0080494E"/>
    <w:rsid w:val="00903B1E"/>
    <w:rsid w:val="00921B16"/>
    <w:rsid w:val="00A01EDB"/>
    <w:rsid w:val="00A20066"/>
    <w:rsid w:val="00A840A4"/>
    <w:rsid w:val="00AD70B6"/>
    <w:rsid w:val="00B24393"/>
    <w:rsid w:val="00CD2224"/>
    <w:rsid w:val="00D0484F"/>
    <w:rsid w:val="00D118A8"/>
    <w:rsid w:val="00D56006"/>
    <w:rsid w:val="00E002F8"/>
    <w:rsid w:val="00EA09A0"/>
    <w:rsid w:val="00EF6628"/>
    <w:rsid w:val="00F2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лассический"/>
    <w:qFormat/>
    <w:rsid w:val="00347667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75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049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49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4766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47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47667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styleId="a5">
    <w:name w:val="footnote text"/>
    <w:aliases w:val="Основной текст с отступом1,Основной текст с отступом11,Body Text Indent,Знак1,Body Text Indent1"/>
    <w:basedOn w:val="a"/>
    <w:link w:val="a6"/>
    <w:unhideWhenUsed/>
    <w:rsid w:val="0034766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5"/>
    <w:rsid w:val="00347667"/>
    <w:rPr>
      <w:rFonts w:ascii="Calibri" w:eastAsia="Times New Roman" w:hAnsi="Calibri"/>
      <w:sz w:val="20"/>
      <w:szCs w:val="20"/>
      <w:lang w:eastAsia="ru-RU"/>
    </w:rPr>
  </w:style>
  <w:style w:type="character" w:styleId="a7">
    <w:name w:val="footnote reference"/>
    <w:uiPriority w:val="99"/>
    <w:unhideWhenUsed/>
    <w:rsid w:val="00347667"/>
    <w:rPr>
      <w:vertAlign w:val="superscript"/>
    </w:rPr>
  </w:style>
  <w:style w:type="character" w:customStyle="1" w:styleId="submenu-table">
    <w:name w:val="submenu-table"/>
    <w:basedOn w:val="a0"/>
    <w:rsid w:val="00347667"/>
  </w:style>
  <w:style w:type="character" w:styleId="a8">
    <w:name w:val="Emphasis"/>
    <w:uiPriority w:val="99"/>
    <w:qFormat/>
    <w:rsid w:val="00347667"/>
    <w:rPr>
      <w:rFonts w:cs="Times New Roman"/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4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7667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049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80494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b">
    <w:name w:val="header"/>
    <w:basedOn w:val="a"/>
    <w:link w:val="ac"/>
    <w:uiPriority w:val="99"/>
    <w:semiHidden/>
    <w:unhideWhenUsed/>
    <w:rsid w:val="0049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903B6"/>
    <w:rPr>
      <w:rFonts w:ascii="Calibri" w:eastAsia="Calibri" w:hAnsi="Calibr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490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903B6"/>
    <w:rPr>
      <w:rFonts w:ascii="Calibri" w:eastAsia="Calibri" w:hAnsi="Calibri"/>
      <w:sz w:val="22"/>
      <w:szCs w:val="22"/>
    </w:rPr>
  </w:style>
  <w:style w:type="paragraph" w:styleId="af">
    <w:name w:val="TOC Heading"/>
    <w:basedOn w:val="1"/>
    <w:next w:val="a"/>
    <w:uiPriority w:val="39"/>
    <w:semiHidden/>
    <w:unhideWhenUsed/>
    <w:qFormat/>
    <w:rsid w:val="004903B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903B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926EE"/>
    <w:pPr>
      <w:tabs>
        <w:tab w:val="right" w:leader="dot" w:pos="9628"/>
      </w:tabs>
      <w:spacing w:after="100"/>
      <w:ind w:left="220"/>
    </w:pPr>
    <w:rPr>
      <w:rFonts w:ascii="Times New Roman" w:eastAsia="Times New Roman" w:hAnsi="Times New Roman"/>
      <w:noProof/>
      <w:sz w:val="26"/>
      <w:szCs w:val="26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903B6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4903B6"/>
    <w:rPr>
      <w:color w:val="0000FF" w:themeColor="hyperlink"/>
      <w:u w:val="single"/>
    </w:rPr>
  </w:style>
  <w:style w:type="character" w:customStyle="1" w:styleId="c3">
    <w:name w:val="c3"/>
    <w:basedOn w:val="a0"/>
    <w:rsid w:val="00EA09A0"/>
  </w:style>
  <w:style w:type="paragraph" w:customStyle="1" w:styleId="c2">
    <w:name w:val="c2"/>
    <w:basedOn w:val="a"/>
    <w:rsid w:val="0020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200ECD"/>
  </w:style>
  <w:style w:type="character" w:customStyle="1" w:styleId="c1">
    <w:name w:val="c1"/>
    <w:basedOn w:val="a0"/>
    <w:rsid w:val="00200ECD"/>
  </w:style>
  <w:style w:type="character" w:customStyle="1" w:styleId="extended-textfull">
    <w:name w:val="extended-text__full"/>
    <w:basedOn w:val="a0"/>
    <w:rsid w:val="005A44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deria.ru/product/balametrics-standard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eria.ru/product/balametrics-standar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+mj-lt"/>
              </a:rPr>
              <a:t>Уровень</a:t>
            </a:r>
            <a:r>
              <a:rPr lang="ru-RU" sz="1200" b="0" baseline="0">
                <a:latin typeface="+mj-lt"/>
              </a:rPr>
              <a:t> развития ВПФ обучающихся с ОВЗ на начало 2019-2020учебного года (%)</a:t>
            </a:r>
            <a:endParaRPr lang="ru-RU" sz="1200" b="0">
              <a:latin typeface="+mj-lt"/>
            </a:endParaRPr>
          </a:p>
        </c:rich>
      </c:tx>
      <c:layout>
        <c:manualLayout>
          <c:xMode val="edge"/>
          <c:yMode val="edge"/>
          <c:x val="0.11801739680991762"/>
          <c:y val="2.273740446261848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н/среднего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30</c:v>
                </c:pt>
                <c:pt idx="1">
                  <c:v>70</c:v>
                </c:pt>
                <c:pt idx="2">
                  <c:v>50</c:v>
                </c:pt>
              </c:numCache>
            </c:numRef>
          </c:val>
        </c:ser>
        <c:axId val="96884608"/>
        <c:axId val="96886144"/>
      </c:barChart>
      <c:catAx>
        <c:axId val="96884608"/>
        <c:scaling>
          <c:orientation val="minMax"/>
        </c:scaling>
        <c:axPos val="b"/>
        <c:tickLblPos val="nextTo"/>
        <c:crossAx val="96886144"/>
        <c:crosses val="autoZero"/>
        <c:auto val="1"/>
        <c:lblAlgn val="ctr"/>
        <c:lblOffset val="100"/>
      </c:catAx>
      <c:valAx>
        <c:axId val="96886144"/>
        <c:scaling>
          <c:orientation val="minMax"/>
        </c:scaling>
        <c:axPos val="l"/>
        <c:majorGridlines/>
        <c:numFmt formatCode="General" sourceLinked="1"/>
        <c:tickLblPos val="nextTo"/>
        <c:crossAx val="96884608"/>
        <c:crosses val="autoZero"/>
        <c:crossBetween val="between"/>
      </c:valAx>
    </c:plotArea>
    <c:legend>
      <c:legendPos val="r"/>
      <c:layout/>
    </c:legend>
    <c:plotVisOnly val="1"/>
  </c:chart>
  <c:spPr>
    <a:ln w="12700">
      <a:solidFill>
        <a:schemeClr val="tx1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+mj-lt"/>
              </a:defRPr>
            </a:pPr>
            <a:r>
              <a:rPr lang="ru-RU" sz="1200" b="0">
                <a:latin typeface="+mj-lt"/>
              </a:rPr>
              <a:t>Уровень</a:t>
            </a:r>
            <a:r>
              <a:rPr lang="ru-RU" sz="1200" b="0" baseline="0">
                <a:latin typeface="+mj-lt"/>
              </a:rPr>
              <a:t> развития ВПФ обучающихся с ОВЗ на конец </a:t>
            </a:r>
            <a:r>
              <a:rPr lang="en-US" sz="1200" b="0" baseline="0">
                <a:latin typeface="+mj-lt"/>
                <a:cs typeface="Times New Roman"/>
              </a:rPr>
              <a:t>III</a:t>
            </a:r>
            <a:r>
              <a:rPr lang="ru-RU" sz="1200" b="0" baseline="0">
                <a:latin typeface="+mj-lt"/>
                <a:cs typeface="Times New Roman"/>
              </a:rPr>
              <a:t> четверти 2019-2020 учебного года</a:t>
            </a:r>
            <a:r>
              <a:rPr lang="ru-RU" sz="1200" b="0" baseline="0">
                <a:latin typeface="+mj-lt"/>
              </a:rPr>
              <a:t>(%)</a:t>
            </a:r>
            <a:endParaRPr lang="ru-RU" sz="1200" b="0">
              <a:latin typeface="+mj-lt"/>
            </a:endParaRP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н/среднего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30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Моторное развитие</c:v>
                </c:pt>
                <c:pt idx="1">
                  <c:v>Память (слухоречевая, зрительная)</c:v>
                </c:pt>
                <c:pt idx="2">
                  <c:v>Внимание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50</c:v>
                </c:pt>
                <c:pt idx="2">
                  <c:v>40</c:v>
                </c:pt>
              </c:numCache>
            </c:numRef>
          </c:val>
        </c:ser>
        <c:axId val="53331840"/>
        <c:axId val="53333376"/>
      </c:barChart>
      <c:catAx>
        <c:axId val="53331840"/>
        <c:scaling>
          <c:orientation val="minMax"/>
        </c:scaling>
        <c:axPos val="b"/>
        <c:tickLblPos val="nextTo"/>
        <c:crossAx val="53333376"/>
        <c:crosses val="autoZero"/>
        <c:auto val="1"/>
        <c:lblAlgn val="ctr"/>
        <c:lblOffset val="100"/>
      </c:catAx>
      <c:valAx>
        <c:axId val="53333376"/>
        <c:scaling>
          <c:orientation val="minMax"/>
        </c:scaling>
        <c:axPos val="l"/>
        <c:majorGridlines/>
        <c:numFmt formatCode="General" sourceLinked="1"/>
        <c:tickLblPos val="nextTo"/>
        <c:crossAx val="53331840"/>
        <c:crosses val="autoZero"/>
        <c:crossBetween val="between"/>
      </c:valAx>
    </c:plotArea>
    <c:legend>
      <c:legendPos val="r"/>
      <c:layout/>
    </c:legend>
    <c:plotVisOnly val="1"/>
  </c:chart>
  <c:spPr>
    <a:ln w="12700"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7A898-FDAC-47F6-B3F5-483FD094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16</Pages>
  <Words>4691</Words>
  <Characters>26745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Plekhanova</dc:creator>
  <cp:keywords/>
  <dc:description/>
  <cp:lastModifiedBy>Administrator</cp:lastModifiedBy>
  <cp:revision>12</cp:revision>
  <cp:lastPrinted>2020-09-10T08:35:00Z</cp:lastPrinted>
  <dcterms:created xsi:type="dcterms:W3CDTF">2019-04-18T09:27:00Z</dcterms:created>
  <dcterms:modified xsi:type="dcterms:W3CDTF">2020-09-10T08:36:00Z</dcterms:modified>
</cp:coreProperties>
</file>